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504" w:rsidRPr="00091504" w:rsidRDefault="00091504" w:rsidP="000915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Toc500256305"/>
      <w:r w:rsidRPr="00091504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091504" w:rsidRPr="00091504" w:rsidRDefault="00091504" w:rsidP="000915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504" w:rsidRPr="00091504" w:rsidRDefault="00392D99" w:rsidP="000915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1504">
        <w:rPr>
          <w:rFonts w:ascii="Times New Roman" w:hAnsi="Times New Roman" w:cs="Times New Roman"/>
          <w:b/>
          <w:sz w:val="24"/>
          <w:szCs w:val="24"/>
        </w:rPr>
        <w:t>Особенности экзаменационных работ ГВЭ В ПИСЬМЕННОЙ ФОРМЕ</w:t>
      </w:r>
    </w:p>
    <w:p w:rsidR="00392D99" w:rsidRPr="00091504" w:rsidRDefault="00392D99" w:rsidP="000915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1504">
        <w:rPr>
          <w:rFonts w:ascii="Times New Roman" w:hAnsi="Times New Roman" w:cs="Times New Roman"/>
          <w:b/>
          <w:sz w:val="24"/>
          <w:szCs w:val="24"/>
        </w:rPr>
        <w:t xml:space="preserve"> по отдельным учебным предметам</w:t>
      </w:r>
      <w:bookmarkEnd w:id="0"/>
    </w:p>
    <w:p w:rsidR="00392D99" w:rsidRPr="00091504" w:rsidRDefault="00392D99" w:rsidP="00392D9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Toc500256306"/>
      <w:r w:rsidRPr="00091504">
        <w:rPr>
          <w:rFonts w:ascii="Times New Roman" w:hAnsi="Times New Roman" w:cs="Times New Roman"/>
          <w:b/>
          <w:i/>
          <w:sz w:val="24"/>
          <w:szCs w:val="24"/>
        </w:rPr>
        <w:t>1. ГВЭ по русскому языку</w:t>
      </w:r>
      <w:bookmarkEnd w:id="1"/>
    </w:p>
    <w:p w:rsidR="00392D99" w:rsidRPr="00091504" w:rsidRDefault="00392D99" w:rsidP="00392D99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Письменный ГВЭ по русскому языку проводится в форме сочинения, изложения с творческим заданием и диктанта</w:t>
      </w:r>
      <w:r w:rsidR="00091504" w:rsidRPr="00091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в целях учета возможностей разных категорий его участников:</w:t>
      </w:r>
    </w:p>
    <w:p w:rsidR="00392D99" w:rsidRPr="00091504" w:rsidRDefault="00392D99" w:rsidP="00392D99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участников без ОВЗ;</w:t>
      </w:r>
    </w:p>
    <w:p w:rsidR="00392D99" w:rsidRPr="00091504" w:rsidRDefault="00392D99" w:rsidP="00392D99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участников с ОВЗ. </w:t>
      </w:r>
    </w:p>
    <w:p w:rsidR="00392D99" w:rsidRPr="00091504" w:rsidRDefault="00392D99" w:rsidP="00392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В заявлении, которое подается до 1 февраля (включительно), участникам необходимо указать форму проведения ГВЭ по русскому языку (изложение с творческим заданием/сочинение/диктант) в зависимости от категории участника ГВЭ с ОВЗ или без ОВЗ.</w:t>
      </w:r>
    </w:p>
    <w:p w:rsidR="00392D99" w:rsidRPr="00091504" w:rsidRDefault="00392D99" w:rsidP="00392D99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504">
        <w:rPr>
          <w:rFonts w:ascii="Times New Roman" w:hAnsi="Times New Roman" w:cs="Times New Roman"/>
          <w:sz w:val="24"/>
          <w:szCs w:val="24"/>
        </w:rPr>
        <w:t>Распределение участников по аудиториям выполняется в соответствии с формой ГВЭ</w:t>
      </w:r>
      <w:r w:rsidR="00091504" w:rsidRPr="00091504">
        <w:rPr>
          <w:rFonts w:ascii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hAnsi="Times New Roman" w:cs="Times New Roman"/>
          <w:sz w:val="24"/>
          <w:szCs w:val="24"/>
        </w:rPr>
        <w:t>по русскому языку, указанной участником в заявлении. Участники, которые сдают ГВЭ по русскому языку в разных формах (сочинение, изложение и диктант), распределяются в разные аудитории. Участники с признаком «Специализированная рассадка» распределяются в аудитории, отдельные от аудиторий для участников без признака «Специализированная рассадка».</w:t>
      </w:r>
      <w:r w:rsidR="00091504" w:rsidRPr="00091504">
        <w:rPr>
          <w:rFonts w:ascii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hAnsi="Times New Roman" w:cs="Times New Roman"/>
          <w:sz w:val="24"/>
          <w:szCs w:val="24"/>
        </w:rPr>
        <w:t>Участники</w:t>
      </w:r>
      <w:r w:rsidR="00091504" w:rsidRPr="00091504">
        <w:rPr>
          <w:rFonts w:ascii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091504" w:rsidRPr="00091504">
        <w:rPr>
          <w:rFonts w:ascii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hAnsi="Times New Roman" w:cs="Times New Roman"/>
          <w:sz w:val="24"/>
          <w:szCs w:val="24"/>
        </w:rPr>
        <w:t>признаком «Специализированная рассадка», которые сдают ГВЭ по русскому языку в разных формах (сочинение, изложение и диктант),  распределяются в разные аудитории.</w:t>
      </w:r>
    </w:p>
    <w:p w:rsidR="00392D99" w:rsidRPr="00091504" w:rsidRDefault="00392D99" w:rsidP="00392D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экзаменационной работы по русскому языку дается 3 часа 55 минут (235 минут). </w:t>
      </w:r>
    </w:p>
    <w:p w:rsidR="00392D99" w:rsidRPr="00091504" w:rsidRDefault="00392D99" w:rsidP="00392D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Участникам экзамена разрешается пользоваться орфографическими и толковыми словарями.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Словари предоставляются образовательной организацией, на базе которой организован ППЭ, либо образовательными организациями, обучающиеся которых сдают экзамен в ППЭ.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Пользование личными словарями участникам ГВЭ</w:t>
      </w:r>
      <w:r w:rsidR="00091504" w:rsidRPr="00091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запрещено.</w:t>
      </w:r>
    </w:p>
    <w:p w:rsidR="00392D99" w:rsidRPr="00091504" w:rsidRDefault="00392D99" w:rsidP="00392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Таблица </w:t>
      </w:r>
      <w:r w:rsidR="00091504" w:rsidRPr="0009150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091504">
        <w:rPr>
          <w:rFonts w:ascii="Times New Roman" w:eastAsia="Times New Roman" w:hAnsi="Times New Roman" w:cs="Times New Roman"/>
          <w:b/>
          <w:bCs/>
          <w:sz w:val="24"/>
          <w:szCs w:val="24"/>
        </w:rPr>
        <w:t>. Распределение ЭМ материалов по категориям участников ГВЭ по русскому языку</w:t>
      </w:r>
    </w:p>
    <w:tbl>
      <w:tblPr>
        <w:tblStyle w:val="af3"/>
        <w:tblW w:w="9889" w:type="dxa"/>
        <w:tblLayout w:type="fixed"/>
        <w:tblLook w:val="04A0"/>
      </w:tblPr>
      <w:tblGrid>
        <w:gridCol w:w="2235"/>
        <w:gridCol w:w="5386"/>
        <w:gridCol w:w="2268"/>
      </w:tblGrid>
      <w:tr w:rsidR="00392D99" w:rsidRPr="00091504" w:rsidTr="00091504">
        <w:tc>
          <w:tcPr>
            <w:tcW w:w="2235" w:type="dxa"/>
          </w:tcPr>
          <w:p w:rsidR="00392D99" w:rsidRPr="00091504" w:rsidRDefault="00392D99" w:rsidP="00091504">
            <w:pPr>
              <w:tabs>
                <w:tab w:val="left" w:pos="120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Номера вариантов ЭМ материалов</w:t>
            </w:r>
          </w:p>
        </w:tc>
        <w:tc>
          <w:tcPr>
            <w:tcW w:w="5386" w:type="dxa"/>
          </w:tcPr>
          <w:p w:rsidR="00392D99" w:rsidRPr="00091504" w:rsidRDefault="00392D99" w:rsidP="00091504">
            <w:pPr>
              <w:tabs>
                <w:tab w:val="left" w:pos="120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Категория участников ГВЭ </w:t>
            </w:r>
          </w:p>
        </w:tc>
        <w:tc>
          <w:tcPr>
            <w:tcW w:w="2268" w:type="dxa"/>
          </w:tcPr>
          <w:p w:rsidR="00392D99" w:rsidRPr="00091504" w:rsidRDefault="00392D99" w:rsidP="00091504">
            <w:pPr>
              <w:tabs>
                <w:tab w:val="left" w:pos="120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ГВЭ по русскому языку</w:t>
            </w:r>
          </w:p>
        </w:tc>
      </w:tr>
      <w:tr w:rsidR="00392D99" w:rsidRPr="00091504" w:rsidTr="00091504">
        <w:tc>
          <w:tcPr>
            <w:tcW w:w="2235" w:type="dxa"/>
          </w:tcPr>
          <w:p w:rsidR="00392D99" w:rsidRPr="00091504" w:rsidRDefault="00392D99" w:rsidP="00091504">
            <w:pPr>
              <w:tabs>
                <w:tab w:val="left" w:pos="120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100-ые номера</w:t>
            </w:r>
          </w:p>
        </w:tc>
        <w:tc>
          <w:tcPr>
            <w:tcW w:w="5386" w:type="dxa"/>
          </w:tcPr>
          <w:p w:rsidR="00392D99" w:rsidRPr="00091504" w:rsidRDefault="00392D99" w:rsidP="00091504">
            <w:pPr>
              <w:tabs>
                <w:tab w:val="left" w:pos="1200"/>
              </w:tabs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- участники ГВЭ без ОВЗ;</w:t>
            </w:r>
          </w:p>
          <w:p w:rsidR="00392D99" w:rsidRPr="00091504" w:rsidRDefault="00392D99" w:rsidP="00091504">
            <w:pPr>
              <w:tabs>
                <w:tab w:val="left" w:pos="1200"/>
              </w:tabs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нарушениями опорно-двигательного аппарата;</w:t>
            </w:r>
          </w:p>
          <w:p w:rsidR="00392D99" w:rsidRPr="00091504" w:rsidRDefault="00392D99" w:rsidP="00091504">
            <w:pPr>
              <w:tabs>
                <w:tab w:val="left" w:pos="1200"/>
              </w:tabs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- слабослышащие обучающиеся;</w:t>
            </w:r>
          </w:p>
          <w:p w:rsidR="00392D99" w:rsidRPr="00091504" w:rsidRDefault="00392D99" w:rsidP="00091504">
            <w:pPr>
              <w:tabs>
                <w:tab w:val="left" w:pos="1200"/>
              </w:tabs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позднооглохшие обучающиеся</w:t>
            </w:r>
          </w:p>
        </w:tc>
        <w:tc>
          <w:tcPr>
            <w:tcW w:w="2268" w:type="dxa"/>
          </w:tcPr>
          <w:p w:rsidR="00392D99" w:rsidRPr="00091504" w:rsidRDefault="00392D99" w:rsidP="00091504">
            <w:pPr>
              <w:tabs>
                <w:tab w:val="left" w:pos="709"/>
                <w:tab w:val="left" w:pos="1200"/>
              </w:tabs>
              <w:spacing w:after="120"/>
              <w:ind w:left="34"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392D99" w:rsidRPr="00091504" w:rsidTr="00091504">
        <w:tc>
          <w:tcPr>
            <w:tcW w:w="2235" w:type="dxa"/>
          </w:tcPr>
          <w:p w:rsidR="00392D99" w:rsidRPr="00091504" w:rsidRDefault="00392D99" w:rsidP="00091504">
            <w:pPr>
              <w:tabs>
                <w:tab w:val="left" w:pos="120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200-ые номера</w:t>
            </w:r>
          </w:p>
        </w:tc>
        <w:tc>
          <w:tcPr>
            <w:tcW w:w="5386" w:type="dxa"/>
          </w:tcPr>
          <w:p w:rsidR="00392D99" w:rsidRPr="00091504" w:rsidRDefault="00392D99" w:rsidP="00091504">
            <w:pPr>
              <w:tabs>
                <w:tab w:val="left" w:pos="1200"/>
              </w:tabs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- глухие обучающиеся;</w:t>
            </w:r>
          </w:p>
          <w:p w:rsidR="00392D99" w:rsidRPr="00091504" w:rsidRDefault="00392D99" w:rsidP="00091504">
            <w:pPr>
              <w:tabs>
                <w:tab w:val="left" w:pos="1200"/>
              </w:tabs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-участники ГИА с задержкой психического развития</w:t>
            </w:r>
            <w:r w:rsidRPr="000915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 по адаптированным основным образовательным программам;</w:t>
            </w:r>
          </w:p>
          <w:p w:rsidR="00392D99" w:rsidRPr="00091504" w:rsidRDefault="00392D99" w:rsidP="00091504">
            <w:pPr>
              <w:tabs>
                <w:tab w:val="left" w:pos="709"/>
                <w:tab w:val="left" w:pos="1200"/>
              </w:tabs>
              <w:spacing w:after="120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- обучающиеся с тяжёлыми нарушениями речи</w:t>
            </w:r>
          </w:p>
        </w:tc>
        <w:tc>
          <w:tcPr>
            <w:tcW w:w="2268" w:type="dxa"/>
          </w:tcPr>
          <w:p w:rsidR="00392D99" w:rsidRPr="00091504" w:rsidRDefault="00392D99" w:rsidP="00091504">
            <w:pPr>
              <w:tabs>
                <w:tab w:val="left" w:pos="709"/>
                <w:tab w:val="left" w:pos="1200"/>
              </w:tabs>
              <w:spacing w:after="120"/>
              <w:ind w:left="34"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392D99" w:rsidRPr="00091504" w:rsidTr="00091504">
        <w:trPr>
          <w:trHeight w:val="907"/>
        </w:trPr>
        <w:tc>
          <w:tcPr>
            <w:tcW w:w="2235" w:type="dxa"/>
          </w:tcPr>
          <w:p w:rsidR="00392D99" w:rsidRPr="00091504" w:rsidRDefault="00392D99" w:rsidP="00091504">
            <w:pPr>
              <w:tabs>
                <w:tab w:val="left" w:pos="120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300-ые номера</w:t>
            </w:r>
          </w:p>
        </w:tc>
        <w:tc>
          <w:tcPr>
            <w:tcW w:w="5386" w:type="dxa"/>
          </w:tcPr>
          <w:p w:rsidR="00392D99" w:rsidRPr="00091504" w:rsidRDefault="00392D99" w:rsidP="00091504">
            <w:pPr>
              <w:tabs>
                <w:tab w:val="left" w:pos="1200"/>
              </w:tabs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- слепые обучающиеся;</w:t>
            </w:r>
          </w:p>
          <w:p w:rsidR="00392D99" w:rsidRPr="00091504" w:rsidRDefault="00392D99" w:rsidP="00091504">
            <w:pPr>
              <w:tabs>
                <w:tab w:val="left" w:pos="709"/>
                <w:tab w:val="left" w:pos="1200"/>
              </w:tabs>
              <w:spacing w:after="1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слабовидящие</w:t>
            </w:r>
            <w:proofErr w:type="gramEnd"/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="008975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поздноослепшие</w:t>
            </w:r>
            <w:proofErr w:type="spellEnd"/>
            <w:r w:rsid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обучающиеся,</w:t>
            </w:r>
            <w:r w:rsid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владеющие шрифтом Брайля</w:t>
            </w:r>
          </w:p>
        </w:tc>
        <w:tc>
          <w:tcPr>
            <w:tcW w:w="2268" w:type="dxa"/>
          </w:tcPr>
          <w:p w:rsidR="00392D99" w:rsidRPr="00091504" w:rsidRDefault="00392D99" w:rsidP="00091504">
            <w:pPr>
              <w:tabs>
                <w:tab w:val="left" w:pos="709"/>
                <w:tab w:val="left" w:pos="1200"/>
              </w:tabs>
              <w:spacing w:after="120"/>
              <w:ind w:left="34"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392D99" w:rsidRPr="00091504" w:rsidTr="00091504">
        <w:tc>
          <w:tcPr>
            <w:tcW w:w="2235" w:type="dxa"/>
          </w:tcPr>
          <w:p w:rsidR="00392D99" w:rsidRPr="00091504" w:rsidRDefault="00392D99" w:rsidP="00091504">
            <w:pPr>
              <w:tabs>
                <w:tab w:val="left" w:pos="120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400-ые номера</w:t>
            </w:r>
          </w:p>
        </w:tc>
        <w:tc>
          <w:tcPr>
            <w:tcW w:w="5386" w:type="dxa"/>
          </w:tcPr>
          <w:p w:rsidR="00392D99" w:rsidRPr="00091504" w:rsidRDefault="00392D99" w:rsidP="00091504">
            <w:pPr>
              <w:tabs>
                <w:tab w:val="left" w:pos="1200"/>
              </w:tabs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- участники ГВЭ без ОВЗ;</w:t>
            </w:r>
          </w:p>
          <w:p w:rsidR="00392D99" w:rsidRPr="00091504" w:rsidRDefault="00392D99" w:rsidP="00091504">
            <w:pPr>
              <w:tabs>
                <w:tab w:val="left" w:pos="1200"/>
              </w:tabs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нарушениями опорно-двигательного аппарата;</w:t>
            </w:r>
          </w:p>
          <w:p w:rsidR="00392D99" w:rsidRPr="00091504" w:rsidRDefault="00392D99" w:rsidP="00091504">
            <w:pPr>
              <w:tabs>
                <w:tab w:val="left" w:pos="1200"/>
              </w:tabs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- слабослышащие обучающиеся;</w:t>
            </w:r>
          </w:p>
          <w:p w:rsidR="00392D99" w:rsidRPr="00091504" w:rsidRDefault="00392D99" w:rsidP="00091504">
            <w:pPr>
              <w:tabs>
                <w:tab w:val="left" w:pos="709"/>
                <w:tab w:val="left" w:pos="1200"/>
              </w:tabs>
              <w:spacing w:after="120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позднооглохшие обучающиеся</w:t>
            </w:r>
          </w:p>
        </w:tc>
        <w:tc>
          <w:tcPr>
            <w:tcW w:w="2268" w:type="dxa"/>
          </w:tcPr>
          <w:p w:rsidR="00392D99" w:rsidRPr="00091504" w:rsidRDefault="00392D99" w:rsidP="00091504">
            <w:pPr>
              <w:tabs>
                <w:tab w:val="left" w:pos="709"/>
                <w:tab w:val="left" w:pos="1200"/>
              </w:tabs>
              <w:spacing w:after="120"/>
              <w:ind w:left="34"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392D99" w:rsidRPr="00091504" w:rsidTr="00091504">
        <w:tc>
          <w:tcPr>
            <w:tcW w:w="2235" w:type="dxa"/>
          </w:tcPr>
          <w:p w:rsidR="00392D99" w:rsidRPr="00091504" w:rsidRDefault="00392D99" w:rsidP="00091504">
            <w:pPr>
              <w:tabs>
                <w:tab w:val="left" w:pos="120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500-ые номера</w:t>
            </w:r>
          </w:p>
        </w:tc>
        <w:tc>
          <w:tcPr>
            <w:tcW w:w="5386" w:type="dxa"/>
          </w:tcPr>
          <w:p w:rsidR="00392D99" w:rsidRPr="00091504" w:rsidRDefault="00392D99" w:rsidP="00091504">
            <w:pPr>
              <w:tabs>
                <w:tab w:val="left" w:pos="1200"/>
              </w:tabs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- глухие обучающиеся;</w:t>
            </w:r>
          </w:p>
          <w:p w:rsidR="00392D99" w:rsidRPr="00091504" w:rsidRDefault="00392D99" w:rsidP="00091504">
            <w:pPr>
              <w:tabs>
                <w:tab w:val="left" w:pos="1200"/>
              </w:tabs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- участники ГИА с задержкой психического развития</w:t>
            </w:r>
            <w:r w:rsidRPr="000915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 по адаптированным основным образовательным программам;</w:t>
            </w:r>
          </w:p>
          <w:p w:rsidR="00392D99" w:rsidRPr="00091504" w:rsidRDefault="00392D99" w:rsidP="00091504">
            <w:pPr>
              <w:tabs>
                <w:tab w:val="left" w:pos="709"/>
                <w:tab w:val="left" w:pos="1200"/>
              </w:tabs>
              <w:spacing w:after="120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- обучающиеся с тяжёлыми нарушениями речи</w:t>
            </w:r>
          </w:p>
        </w:tc>
        <w:tc>
          <w:tcPr>
            <w:tcW w:w="2268" w:type="dxa"/>
          </w:tcPr>
          <w:p w:rsidR="00392D99" w:rsidRPr="00091504" w:rsidRDefault="00392D99" w:rsidP="00091504">
            <w:pPr>
              <w:tabs>
                <w:tab w:val="left" w:pos="709"/>
                <w:tab w:val="left" w:pos="1200"/>
              </w:tabs>
              <w:spacing w:after="120"/>
              <w:ind w:left="34"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392D99" w:rsidRPr="00091504" w:rsidTr="00091504">
        <w:trPr>
          <w:trHeight w:val="900"/>
        </w:trPr>
        <w:tc>
          <w:tcPr>
            <w:tcW w:w="2235" w:type="dxa"/>
          </w:tcPr>
          <w:p w:rsidR="00392D99" w:rsidRPr="00091504" w:rsidRDefault="00392D99" w:rsidP="00091504">
            <w:pPr>
              <w:tabs>
                <w:tab w:val="left" w:pos="120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600-ые номера</w:t>
            </w:r>
          </w:p>
        </w:tc>
        <w:tc>
          <w:tcPr>
            <w:tcW w:w="5386" w:type="dxa"/>
          </w:tcPr>
          <w:p w:rsidR="00392D99" w:rsidRPr="00091504" w:rsidRDefault="00392D99" w:rsidP="00091504">
            <w:pPr>
              <w:tabs>
                <w:tab w:val="left" w:pos="1200"/>
              </w:tabs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- слепые обучающиеся;</w:t>
            </w:r>
          </w:p>
          <w:p w:rsidR="00392D99" w:rsidRPr="00091504" w:rsidRDefault="00392D99" w:rsidP="00091504">
            <w:pPr>
              <w:tabs>
                <w:tab w:val="left" w:pos="709"/>
                <w:tab w:val="left" w:pos="1200"/>
              </w:tabs>
              <w:spacing w:after="1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слабовидящие</w:t>
            </w:r>
            <w:proofErr w:type="gramEnd"/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поздноослепшие</w:t>
            </w:r>
            <w:proofErr w:type="spellEnd"/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обучающиеся, владеющие шрифтом Брайля</w:t>
            </w:r>
          </w:p>
        </w:tc>
        <w:tc>
          <w:tcPr>
            <w:tcW w:w="2268" w:type="dxa"/>
          </w:tcPr>
          <w:p w:rsidR="00392D99" w:rsidRPr="00091504" w:rsidRDefault="00392D99" w:rsidP="00091504">
            <w:pPr>
              <w:tabs>
                <w:tab w:val="left" w:pos="709"/>
                <w:tab w:val="left" w:pos="1200"/>
              </w:tabs>
              <w:spacing w:after="120"/>
              <w:ind w:left="34"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392D99" w:rsidRPr="00091504" w:rsidTr="00091504">
        <w:tc>
          <w:tcPr>
            <w:tcW w:w="2235" w:type="dxa"/>
          </w:tcPr>
          <w:p w:rsidR="00392D99" w:rsidRPr="00091504" w:rsidRDefault="00392D99" w:rsidP="00091504">
            <w:pPr>
              <w:tabs>
                <w:tab w:val="left" w:pos="120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700-ые номера</w:t>
            </w:r>
          </w:p>
        </w:tc>
        <w:tc>
          <w:tcPr>
            <w:tcW w:w="5386" w:type="dxa"/>
          </w:tcPr>
          <w:p w:rsidR="00392D99" w:rsidRPr="00091504" w:rsidRDefault="00392D99" w:rsidP="00091504">
            <w:pPr>
              <w:tabs>
                <w:tab w:val="left" w:pos="709"/>
                <w:tab w:val="left" w:pos="1200"/>
              </w:tabs>
              <w:spacing w:after="120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обучающиеся с </w:t>
            </w:r>
          </w:p>
          <w:p w:rsidR="00392D99" w:rsidRPr="00091504" w:rsidRDefault="00392D99" w:rsidP="00091504">
            <w:pPr>
              <w:tabs>
                <w:tab w:val="left" w:pos="709"/>
                <w:tab w:val="left" w:pos="1200"/>
              </w:tabs>
              <w:spacing w:after="120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расстройствами </w:t>
            </w:r>
            <w:proofErr w:type="spellStart"/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аутистического</w:t>
            </w:r>
            <w:proofErr w:type="spellEnd"/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спектра</w:t>
            </w:r>
          </w:p>
        </w:tc>
        <w:tc>
          <w:tcPr>
            <w:tcW w:w="2268" w:type="dxa"/>
          </w:tcPr>
          <w:p w:rsidR="00392D99" w:rsidRPr="00091504" w:rsidRDefault="00392D99" w:rsidP="00091504">
            <w:pPr>
              <w:tabs>
                <w:tab w:val="left" w:pos="709"/>
                <w:tab w:val="left" w:pos="1200"/>
              </w:tabs>
              <w:spacing w:after="120"/>
              <w:ind w:left="34"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</w:tr>
    </w:tbl>
    <w:p w:rsidR="00392D99" w:rsidRPr="00091504" w:rsidRDefault="00392D99" w:rsidP="00392D99">
      <w:pPr>
        <w:tabs>
          <w:tab w:val="left" w:pos="120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2D99" w:rsidRPr="00091504" w:rsidRDefault="00392D99" w:rsidP="00392D99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b/>
          <w:sz w:val="24"/>
          <w:szCs w:val="24"/>
        </w:rPr>
        <w:t>Участникам ГВЭ без ОВЗ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предоставляется возможность выбора одной из форм экзаменационной работы: </w:t>
      </w:r>
      <w:r w:rsidRPr="00091504">
        <w:rPr>
          <w:rFonts w:ascii="Times New Roman" w:eastAsia="Times New Roman" w:hAnsi="Times New Roman" w:cs="Times New Roman"/>
          <w:bCs/>
          <w:sz w:val="24"/>
          <w:szCs w:val="24"/>
        </w:rPr>
        <w:t xml:space="preserve">сочинение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100-ые номера вариантов ЭМ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091504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proofErr w:type="gramEnd"/>
      <w:r w:rsidRPr="00091504">
        <w:rPr>
          <w:rFonts w:ascii="Times New Roman" w:eastAsia="Times New Roman" w:hAnsi="Times New Roman" w:cs="Times New Roman"/>
          <w:bCs/>
          <w:sz w:val="24"/>
          <w:szCs w:val="24"/>
        </w:rPr>
        <w:t xml:space="preserve">ли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изложение с творческим заданием (</w:t>
      </w: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400-ые номера</w:t>
      </w:r>
      <w:r w:rsidR="0009150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вариантов ЭМ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92D99" w:rsidRPr="00091504" w:rsidRDefault="00392D99" w:rsidP="00392D99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b/>
          <w:sz w:val="24"/>
          <w:szCs w:val="24"/>
        </w:rPr>
        <w:t>Участники ГВЭ с ОВЗ:</w:t>
      </w:r>
    </w:p>
    <w:p w:rsidR="00392D99" w:rsidRPr="00091504" w:rsidRDefault="00392D99" w:rsidP="00392D9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Обучающимся с нарушениями опорно-двигательного аппарата, слабослышащим и позднооглохшим обучающимся</w:t>
      </w:r>
      <w:r w:rsidR="00091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предоставляется возможность выбора одной из форм экзаменационной работы: </w:t>
      </w: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изложение (сжатое) с творческим заданием или сочинение</w:t>
      </w:r>
      <w:r w:rsidRPr="00091504">
        <w:rPr>
          <w:rFonts w:ascii="Times New Roman" w:eastAsia="Times New Roman" w:hAnsi="Times New Roman" w:cs="Times New Roman"/>
          <w:b/>
          <w:i/>
          <w:sz w:val="24"/>
          <w:szCs w:val="24"/>
        </w:rPr>
        <w:t>(100-ые и 400-ые номера вариантов).</w:t>
      </w:r>
      <w:proofErr w:type="gramEnd"/>
    </w:p>
    <w:p w:rsidR="00392D99" w:rsidRPr="00091504" w:rsidRDefault="00392D99" w:rsidP="00392D9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2. Слепым обучающимся, слабовидящим и </w:t>
      </w:r>
      <w:proofErr w:type="spellStart"/>
      <w:r w:rsidRPr="00091504">
        <w:rPr>
          <w:rFonts w:ascii="Times New Roman" w:eastAsia="Times New Roman" w:hAnsi="Times New Roman" w:cs="Times New Roman"/>
          <w:sz w:val="24"/>
          <w:szCs w:val="24"/>
        </w:rPr>
        <w:t>поздноослепшим</w:t>
      </w:r>
      <w:proofErr w:type="spell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обучающимся, владеющим шрифтом Брайля</w:t>
      </w:r>
      <w:r w:rsidR="00091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предоставляется возможность выбора одной из форм экзаменационной работы: </w:t>
      </w: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изложение (сжатое) с творческим заданием (600-ые номера вариантов) или сочинение (</w:t>
      </w:r>
      <w:r w:rsidRPr="00091504">
        <w:rPr>
          <w:rFonts w:ascii="Times New Roman" w:eastAsia="Times New Roman" w:hAnsi="Times New Roman" w:cs="Times New Roman"/>
          <w:b/>
          <w:i/>
          <w:sz w:val="24"/>
          <w:szCs w:val="24"/>
        </w:rPr>
        <w:t>300-ые и 600-ые номера вариантов</w:t>
      </w: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).</w:t>
      </w:r>
      <w:r w:rsidR="0089753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ЭМ аналогичны тем, что разрабатываются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без ОВЗ, но в текстах сведены к минимуму визуальные образы.</w:t>
      </w:r>
      <w:r w:rsidR="00091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ЭМ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переведены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на шрифт Брайля.</w:t>
      </w:r>
    </w:p>
    <w:p w:rsidR="00392D99" w:rsidRPr="00091504" w:rsidRDefault="00392D99" w:rsidP="00392D9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3. Глухие обучающиеся, участники ГИА</w:t>
      </w:r>
      <w:r w:rsidR="00091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с задержкой психического развития,</w:t>
      </w:r>
      <w:r w:rsidR="00091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обучающиеся по адаптированным основным образовательным программам, с тяжёлыми нарушениями речи могут выбрать</w:t>
      </w:r>
      <w:r w:rsidR="00091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изложение (сжатое или подробное по выбору выпускника) с творческим заданием (</w:t>
      </w:r>
      <w:r w:rsidRPr="00091504">
        <w:rPr>
          <w:rFonts w:ascii="Times New Roman" w:eastAsia="Times New Roman" w:hAnsi="Times New Roman" w:cs="Times New Roman"/>
          <w:b/>
          <w:i/>
          <w:sz w:val="24"/>
          <w:szCs w:val="24"/>
        </w:rPr>
        <w:t>500-ые номера вариантов)</w:t>
      </w:r>
      <w:r w:rsidR="0009150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или сочинение (</w:t>
      </w:r>
      <w:r w:rsidRPr="00091504">
        <w:rPr>
          <w:rFonts w:ascii="Times New Roman" w:eastAsia="Times New Roman" w:hAnsi="Times New Roman" w:cs="Times New Roman"/>
          <w:b/>
          <w:i/>
          <w:sz w:val="24"/>
          <w:szCs w:val="24"/>
        </w:rPr>
        <w:t>200-ые номера вариантов</w:t>
      </w: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 xml:space="preserve">).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ЭМ имеет ряд особенностей: допускаются тексты сюжетные и адаптированные с учётом категории экзаменуемых; предусмотрены особые критерии оценивания и инструкции к заданиям, отражающие специфику той или иной категории участников с ОВЗ.</w:t>
      </w:r>
    </w:p>
    <w:p w:rsidR="00091504" w:rsidRDefault="00392D99" w:rsidP="000915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4. Для обучающихся с расстройствами </w:t>
      </w:r>
      <w:proofErr w:type="spellStart"/>
      <w:r w:rsidRPr="00091504">
        <w:rPr>
          <w:rFonts w:ascii="Times New Roman" w:eastAsia="Times New Roman" w:hAnsi="Times New Roman" w:cs="Times New Roman"/>
          <w:sz w:val="24"/>
          <w:szCs w:val="24"/>
        </w:rPr>
        <w:t>аутистического</w:t>
      </w:r>
      <w:proofErr w:type="spell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спектра предлагается</w:t>
      </w: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 xml:space="preserve"> диктант с особыми критериями оценивания (</w:t>
      </w:r>
      <w:r w:rsidRPr="00091504">
        <w:rPr>
          <w:rFonts w:ascii="Times New Roman" w:eastAsia="Times New Roman" w:hAnsi="Times New Roman" w:cs="Times New Roman"/>
          <w:b/>
          <w:i/>
          <w:sz w:val="24"/>
          <w:szCs w:val="24"/>
        </w:rPr>
        <w:t>700-ые номера вариантов</w:t>
      </w: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).</w:t>
      </w:r>
      <w:bookmarkStart w:id="2" w:name="_Toc435461222"/>
      <w:bookmarkStart w:id="3" w:name="_Toc439022849"/>
      <w:bookmarkStart w:id="4" w:name="_Toc439022935"/>
      <w:bookmarkStart w:id="5" w:name="_Toc470279120"/>
      <w:bookmarkStart w:id="6" w:name="_Toc500256307"/>
    </w:p>
    <w:p w:rsidR="00392D99" w:rsidRPr="00091504" w:rsidRDefault="00392D99" w:rsidP="000915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Оценивание результатов экзамена ГВЭ по русскому языку (письменная форма)</w:t>
      </w:r>
      <w:bookmarkEnd w:id="2"/>
      <w:bookmarkEnd w:id="3"/>
      <w:bookmarkEnd w:id="4"/>
      <w:bookmarkEnd w:id="5"/>
      <w:bookmarkEnd w:id="6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Максимальный первичный балл за написание сочинения –17.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Максимальный первичный балл за написание сжатого (или подробного) изложения и творческого задания (сочинения) – 17.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Максимальный первичный балл за написание диктанта – 17. </w:t>
      </w:r>
    </w:p>
    <w:p w:rsidR="00392D99" w:rsidRPr="00091504" w:rsidRDefault="00392D99" w:rsidP="00392D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 xml:space="preserve">Шкала перевода первичных баллов в пятибалльную отметку </w:t>
      </w:r>
    </w:p>
    <w:tbl>
      <w:tblPr>
        <w:tblStyle w:val="130"/>
        <w:tblW w:w="0" w:type="auto"/>
        <w:tblInd w:w="108" w:type="dxa"/>
        <w:tblLook w:val="01E0"/>
      </w:tblPr>
      <w:tblGrid>
        <w:gridCol w:w="4179"/>
        <w:gridCol w:w="1218"/>
        <w:gridCol w:w="1218"/>
        <w:gridCol w:w="1224"/>
        <w:gridCol w:w="1624"/>
      </w:tblGrid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tabs>
                <w:tab w:val="left" w:pos="120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  <w:vAlign w:val="center"/>
          </w:tcPr>
          <w:p w:rsidR="00392D99" w:rsidRPr="00091504" w:rsidRDefault="00392D99" w:rsidP="00091504">
            <w:pPr>
              <w:suppressAutoHyphens/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0–4</w:t>
            </w:r>
          </w:p>
        </w:tc>
        <w:tc>
          <w:tcPr>
            <w:tcW w:w="1260" w:type="dxa"/>
            <w:vAlign w:val="center"/>
          </w:tcPr>
          <w:p w:rsidR="00392D99" w:rsidRPr="00091504" w:rsidRDefault="00392D99" w:rsidP="00091504">
            <w:pPr>
              <w:suppressAutoHyphens/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5–10</w:t>
            </w:r>
          </w:p>
        </w:tc>
        <w:tc>
          <w:tcPr>
            <w:tcW w:w="1260" w:type="dxa"/>
            <w:vAlign w:val="center"/>
          </w:tcPr>
          <w:p w:rsidR="00392D99" w:rsidRPr="00091504" w:rsidRDefault="00392D99" w:rsidP="00091504">
            <w:pPr>
              <w:suppressAutoHyphens/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11–14</w:t>
            </w:r>
          </w:p>
        </w:tc>
        <w:tc>
          <w:tcPr>
            <w:tcW w:w="1682" w:type="dxa"/>
            <w:vAlign w:val="center"/>
          </w:tcPr>
          <w:p w:rsidR="00392D99" w:rsidRPr="00091504" w:rsidRDefault="00392D99" w:rsidP="00091504">
            <w:pPr>
              <w:suppressAutoHyphens/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15–17</w:t>
            </w:r>
          </w:p>
        </w:tc>
      </w:tr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tabs>
                <w:tab w:val="left" w:pos="120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  <w:vAlign w:val="center"/>
          </w:tcPr>
          <w:p w:rsidR="00392D99" w:rsidRPr="00091504" w:rsidRDefault="00091504" w:rsidP="00091504">
            <w:pPr>
              <w:tabs>
                <w:tab w:val="left" w:pos="709"/>
                <w:tab w:val="left" w:pos="1200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392D99" w:rsidRPr="00091504" w:rsidRDefault="00392D99" w:rsidP="00091504">
            <w:pPr>
              <w:tabs>
                <w:tab w:val="left" w:pos="709"/>
                <w:tab w:val="left" w:pos="1200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center"/>
          </w:tcPr>
          <w:p w:rsidR="00392D99" w:rsidRPr="00091504" w:rsidRDefault="00392D99" w:rsidP="00091504">
            <w:pPr>
              <w:tabs>
                <w:tab w:val="right" w:pos="1044"/>
              </w:tabs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  <w:vAlign w:val="center"/>
          </w:tcPr>
          <w:p w:rsidR="00392D99" w:rsidRPr="00091504" w:rsidRDefault="00392D99" w:rsidP="00091504">
            <w:pPr>
              <w:tabs>
                <w:tab w:val="left" w:pos="1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25DA7" w:rsidRDefault="00925DA7" w:rsidP="00925DA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7" w:name="_Toc500256308"/>
    </w:p>
    <w:p w:rsidR="00925DA7" w:rsidRDefault="00925DA7" w:rsidP="00925DA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25DA7" w:rsidRDefault="00925DA7" w:rsidP="00925DA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392D99" w:rsidRPr="00925DA7" w:rsidRDefault="00392D99" w:rsidP="00925DA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25DA7">
        <w:rPr>
          <w:rFonts w:ascii="Times New Roman" w:hAnsi="Times New Roman" w:cs="Times New Roman"/>
          <w:b/>
          <w:sz w:val="24"/>
          <w:szCs w:val="24"/>
        </w:rPr>
        <w:lastRenderedPageBreak/>
        <w:t>ГВЭ по русскому языку в форме сочинения</w:t>
      </w:r>
      <w:bookmarkEnd w:id="7"/>
    </w:p>
    <w:p w:rsidR="00392D99" w:rsidRPr="00925DA7" w:rsidRDefault="00392D99" w:rsidP="00925DA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25DA7">
        <w:rPr>
          <w:rFonts w:ascii="Times New Roman" w:hAnsi="Times New Roman" w:cs="Times New Roman"/>
          <w:sz w:val="24"/>
          <w:szCs w:val="24"/>
        </w:rPr>
        <w:t>Комплект тем сочинений содержит пять тем разной проблематики,</w:t>
      </w:r>
      <w:r w:rsidRPr="00925DA7">
        <w:rPr>
          <w:rFonts w:ascii="Times New Roman" w:eastAsia="Times New Roman" w:hAnsi="Times New Roman" w:cs="Times New Roman"/>
          <w:sz w:val="24"/>
          <w:szCs w:val="24"/>
        </w:rPr>
        <w:t xml:space="preserve"> сгруппированных в соответствии с определенной структурой, инструкции для </w:t>
      </w:r>
      <w:proofErr w:type="gramStart"/>
      <w:r w:rsidRPr="00925DA7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925DA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8" w:name="_Toc439022845"/>
      <w:bookmarkStart w:id="9" w:name="_Toc439022931"/>
      <w:r w:rsidRPr="00091504">
        <w:rPr>
          <w:rFonts w:ascii="Times New Roman" w:eastAsia="Times New Roman" w:hAnsi="Times New Roman" w:cs="Times New Roman"/>
          <w:sz w:val="24"/>
          <w:szCs w:val="24"/>
        </w:rPr>
        <w:t>Устанавливается оптимальный объём сочинения для написания из комплекта с 100-ыми и 300-ыми номерами вариантов:300слов. Если в сочинении менее 250 слов (в подсчёт слов включаются все слова, в том числе служебные), то такая работа считается невыполненной и оценивается 0 баллов.</w:t>
      </w:r>
    </w:p>
    <w:p w:rsidR="00925DA7" w:rsidRDefault="00392D99" w:rsidP="00925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Комплект тем сочинений с 200-ыми номерами вариантов отличается не по структуре комплекта, а по более простым формулировкам тем сочинений, а также по инструкции для обучающихся, в которой указаны другие требованиям к объёму сочинений.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Требования к объёму</w:t>
      </w:r>
      <w:r w:rsidR="00925D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сочинения обучающихся, пишущих сочинение из комплекта с 200-ыми номерами вариантов, сокращены: сочинение – от 150 слов (если в сочинении менее 100 слов (в подсчёт слов включаются все слова, в том числе служебные), то </w:t>
      </w:r>
      <w:proofErr w:type="spellStart"/>
      <w:r w:rsidRPr="00091504">
        <w:rPr>
          <w:rFonts w:ascii="Times New Roman" w:eastAsia="Times New Roman" w:hAnsi="Times New Roman" w:cs="Times New Roman"/>
          <w:sz w:val="24"/>
          <w:szCs w:val="24"/>
        </w:rPr>
        <w:t>работаоценивается</w:t>
      </w:r>
      <w:proofErr w:type="spell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0 баллов.</w:t>
      </w:r>
      <w:bookmarkStart w:id="10" w:name="_Toc500256309"/>
      <w:proofErr w:type="gramEnd"/>
    </w:p>
    <w:p w:rsidR="00392D99" w:rsidRPr="00925DA7" w:rsidRDefault="00392D99" w:rsidP="00925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925DA7">
        <w:rPr>
          <w:rFonts w:ascii="Times New Roman" w:hAnsi="Times New Roman" w:cs="Times New Roman"/>
          <w:b/>
          <w:sz w:val="24"/>
          <w:szCs w:val="24"/>
        </w:rPr>
        <w:t>ГВЭ по русскому языку в форме изложения с творческим заданием</w:t>
      </w:r>
      <w:bookmarkEnd w:id="10"/>
    </w:p>
    <w:bookmarkEnd w:id="8"/>
    <w:bookmarkEnd w:id="9"/>
    <w:p w:rsidR="00392D99" w:rsidRPr="00091504" w:rsidRDefault="00392D99" w:rsidP="00392D9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Сжатое изложение с творческим заданием содержит текст, творческое задание, инструкцию для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>. Те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кст дл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>я сжатого изложения</w:t>
      </w:r>
      <w:r w:rsidR="00925D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представляет собой фрагмент статьи, очерка, рассказа философской, социальной, нравственной проблематики. Текст рассматривается как стимул для написания сочинения-рассуждения.</w:t>
      </w:r>
    </w:p>
    <w:p w:rsidR="00392D99" w:rsidRPr="00091504" w:rsidRDefault="00392D99" w:rsidP="00392D9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Предложенный для изложения текст читается организатором в аудитории трижды. Интервал между прочтениями – 2,5-3 минуты. В это время участники могут работать с черновиками.</w:t>
      </w:r>
    </w:p>
    <w:p w:rsidR="00392D99" w:rsidRPr="00091504" w:rsidRDefault="00392D99" w:rsidP="00392D9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Слабослышащим и позднооглохшим обучающимся,</w:t>
      </w:r>
      <w:r w:rsidR="00925D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глухим обучающимся, участникам ГИА</w:t>
      </w:r>
      <w:r w:rsidR="00925D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с задержкой психического развития,</w:t>
      </w:r>
      <w:r w:rsidR="00925D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обучающимся по адаптированным основным образовательным программам, с тяжёлыми нарушениями речи те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кст дл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>я изложения зачитывается</w:t>
      </w:r>
      <w:r w:rsidR="00925D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организатором в аудитории дважды. Интервал между прочтениями текста для изложения составляет 2,5-3 минуты. В это время участники могут работать с черновиками, выданными образовательной организацией, на базе которой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организован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ППЭ, (далее – черновики). После второго чтения текста участникам предоставляется текст изложения для чтения и проведения подготовительной работы на 40 минут. В это время участники могут работать с черновиками, выписывая ключевые слова, составляя план изложения. По истечении 40 минут организатор в аудитории забирает текст изложения и обучающиеся приступают к написанию изложения.</w:t>
      </w:r>
    </w:p>
    <w:p w:rsidR="00392D99" w:rsidRPr="00091504" w:rsidRDefault="00392D99" w:rsidP="00392D9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Творческое задание предполагает формулировку одной из проблем прочитанного текста и аргументацию собственной позиции. Творческое задание должно быть прочитано и записано на доске (или распечатано для каждого участника экзамена). При необходимости на доске записываются термины, имена собственные, архаизмы, даты, упомянутые в тексте изложения.</w:t>
      </w:r>
    </w:p>
    <w:p w:rsidR="00392D99" w:rsidRPr="00091504" w:rsidRDefault="00392D99" w:rsidP="00392D9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При проведении экзамена для</w:t>
      </w:r>
      <w:r w:rsidR="00925D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глухих и слабослышащих обучающихся привлекаются сурдопедагоги, работающие с данным контингентом обучающихся, но не ведущие данный предмет (учитель географии, учитель истории, учитель индивидуальных коррекционных занятий по развитию слухового восприятия и формированию произношения и др.). При желании обучающегося ему обеспечивается </w:t>
      </w:r>
      <w:proofErr w:type="spellStart"/>
      <w:r w:rsidRPr="00091504">
        <w:rPr>
          <w:rFonts w:ascii="Times New Roman" w:eastAsia="Times New Roman" w:hAnsi="Times New Roman" w:cs="Times New Roman"/>
          <w:sz w:val="24"/>
          <w:szCs w:val="24"/>
        </w:rPr>
        <w:t>сурдоперевод</w:t>
      </w:r>
      <w:proofErr w:type="spell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текста изложения.</w:t>
      </w:r>
    </w:p>
    <w:p w:rsidR="00392D99" w:rsidRPr="00091504" w:rsidRDefault="00392D99" w:rsidP="00392D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В качестве организатора проведения экзамена в форме сжатого изложения с творческим заданием привлекается специалист (например, учитель начальных классов), владеющий методикой проведения экзамена в форме изложения. Не допускается привлекать к проведению экзамена в форме изложения специалиста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по этому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учебному предмету, а также специалиста, преподававшего данный предмет у данных обучающихся. </w:t>
      </w:r>
    </w:p>
    <w:p w:rsidR="00392D99" w:rsidRPr="00091504" w:rsidRDefault="00392D99" w:rsidP="00392D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b/>
          <w:i/>
          <w:sz w:val="24"/>
          <w:szCs w:val="24"/>
        </w:rPr>
        <w:t>Особенности сжатого изложения с творческим заданием с 400-ыми и 600-ыми номерами вариантов</w:t>
      </w:r>
    </w:p>
    <w:p w:rsidR="00392D99" w:rsidRPr="00091504" w:rsidRDefault="00392D99" w:rsidP="00392D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Примерный объем текста для изложения – 310-350 слов.</w:t>
      </w:r>
    </w:p>
    <w:p w:rsidR="00392D99" w:rsidRPr="00091504" w:rsidRDefault="00392D99" w:rsidP="00392D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Экзаменуемые должны написать сжатое изложение, передавая главное содержание как каждой </w:t>
      </w:r>
      <w:proofErr w:type="spellStart"/>
      <w:r w:rsidRPr="00091504">
        <w:rPr>
          <w:rFonts w:ascii="Times New Roman" w:eastAsia="Times New Roman" w:hAnsi="Times New Roman" w:cs="Times New Roman"/>
          <w:sz w:val="24"/>
          <w:szCs w:val="24"/>
        </w:rPr>
        <w:t>микротемы</w:t>
      </w:r>
      <w:proofErr w:type="spellEnd"/>
      <w:r w:rsidRPr="00091504">
        <w:rPr>
          <w:rFonts w:ascii="Times New Roman" w:eastAsia="Times New Roman" w:hAnsi="Times New Roman" w:cs="Times New Roman"/>
          <w:sz w:val="24"/>
          <w:szCs w:val="24"/>
        </w:rPr>
        <w:t>, так и всего текста в целом.</w:t>
      </w:r>
    </w:p>
    <w:p w:rsidR="00392D99" w:rsidRPr="00091504" w:rsidRDefault="00392D99" w:rsidP="00392D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Устанавливается минимально необходимый объем письменной работы в форме сжатого изложения с творческим заданием: </w:t>
      </w:r>
    </w:p>
    <w:p w:rsidR="00392D99" w:rsidRPr="00091504" w:rsidRDefault="00392D99" w:rsidP="00392D99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сжатое изложение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–о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>т 70 слов (если в изложении менее 50 слов (в подсчет слов включаются все слова, в том числе служебные), то изложение оценивается 0 баллов);</w:t>
      </w:r>
    </w:p>
    <w:p w:rsidR="00392D99" w:rsidRPr="00091504" w:rsidRDefault="00392D99" w:rsidP="00392D99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творческое задание (сочинение) – от200 слов (если в сочинении менее 150 слов (в подсчет слов включаются все слова, в том числе служебные), то сочинение оценивается 0 баллов).</w:t>
      </w:r>
    </w:p>
    <w:p w:rsidR="00392D99" w:rsidRPr="00091504" w:rsidRDefault="00392D99" w:rsidP="00392D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b/>
          <w:i/>
          <w:sz w:val="24"/>
          <w:szCs w:val="24"/>
        </w:rPr>
        <w:t>Особенности изложения с творческим заданием с 500-ыми номерами вариантов</w:t>
      </w:r>
    </w:p>
    <w:p w:rsidR="00392D99" w:rsidRPr="00091504" w:rsidRDefault="00392D99" w:rsidP="00392D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Комплекты изложений с творческим заданием с 500-ыми номерами вариантов имеют свою специфику:</w:t>
      </w:r>
      <w:r w:rsidR="00925D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объем текста для изложения не превышает 350 слов. Тексты для изложения подбираются повествовательного характера с ясным содержанием, чётким изложением последовательности событий, не содержащие сложных рассуждений автора, большого числа действующих лиц. В текстах не используются сложные синтаксические конструкции, обилие изобразительных средств и тропов, диалектной, архаичной лексики. Кроме того, инструкции к выполнению заданий содержат другие требованиям к минимально допустимому объему изложения и творческой работы в форме сочинения.</w:t>
      </w:r>
      <w:r w:rsidR="00925D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Обучающимся, сдающим экзамен по ЭМ с 500-ыми номерами вариантов, предоставляется возможность выбора: можно писать как сжатое, так и подробное изложение.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Для обучающихся, сдающих экзамен по ЭМ с 500-ыми номерами вариантов, устанавливаются другие требования к объему: 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объем сжатого изложения – от 50 слов (если в изложении менее 40 слов (в подсчет слов включаются все слова, в том числе служебные), то изложение оценивается 0 баллов), </w:t>
      </w:r>
      <w:bookmarkStart w:id="11" w:name="_Toc439022846"/>
      <w:bookmarkStart w:id="12" w:name="_Toc439022932"/>
      <w:r w:rsidRPr="00091504">
        <w:rPr>
          <w:rFonts w:ascii="Times New Roman" w:eastAsia="Times New Roman" w:hAnsi="Times New Roman" w:cs="Times New Roman"/>
          <w:sz w:val="24"/>
          <w:szCs w:val="24"/>
        </w:rPr>
        <w:t>объем подробного изложения не регламентируется;</w:t>
      </w:r>
    </w:p>
    <w:p w:rsidR="00925DA7" w:rsidRDefault="00392D99" w:rsidP="00925DA7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творческое задание (сочинение) – от 100 слов (если в сочинении менее 70 слов (в подсчёт слов включаются все слова, в том числе и служебные), то сочинение оценивается 0 баллов).</w:t>
      </w:r>
      <w:bookmarkStart w:id="13" w:name="_Toc500256310"/>
    </w:p>
    <w:p w:rsidR="00392D99" w:rsidRPr="00925DA7" w:rsidRDefault="00392D99" w:rsidP="00925DA7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5DA7">
        <w:rPr>
          <w:rFonts w:ascii="Times New Roman" w:hAnsi="Times New Roman" w:cs="Times New Roman"/>
          <w:b/>
          <w:sz w:val="24"/>
          <w:szCs w:val="24"/>
        </w:rPr>
        <w:t>ГВЭ по русскому языку в форме диктанта</w:t>
      </w:r>
      <w:bookmarkEnd w:id="11"/>
      <w:bookmarkEnd w:id="12"/>
      <w:r w:rsidRPr="00925DA7">
        <w:rPr>
          <w:rFonts w:ascii="Times New Roman" w:hAnsi="Times New Roman" w:cs="Times New Roman"/>
          <w:b/>
          <w:sz w:val="24"/>
          <w:szCs w:val="24"/>
        </w:rPr>
        <w:t xml:space="preserve"> (700-ые номера вариантов)</w:t>
      </w:r>
      <w:bookmarkEnd w:id="13"/>
    </w:p>
    <w:p w:rsidR="00925DA7" w:rsidRDefault="00392D99" w:rsidP="00925DA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ГВЭ</w:t>
      </w:r>
      <w:r w:rsidR="00925D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по русскому языку для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с расстройствами </w:t>
      </w:r>
      <w:proofErr w:type="spellStart"/>
      <w:r w:rsidRPr="00091504">
        <w:rPr>
          <w:rFonts w:ascii="Times New Roman" w:eastAsia="Times New Roman" w:hAnsi="Times New Roman" w:cs="Times New Roman"/>
          <w:sz w:val="24"/>
          <w:szCs w:val="24"/>
        </w:rPr>
        <w:t>аутистического</w:t>
      </w:r>
      <w:proofErr w:type="spell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спектра может проводиться в форме диктанта. Объём слов для диктанта – 200–220 слов. Для оценки экзаменационной работы в форме диктанта используются критерии оценки диктанта.</w:t>
      </w:r>
      <w:bookmarkStart w:id="14" w:name="_Toc500256311"/>
    </w:p>
    <w:p w:rsidR="00925DA7" w:rsidRDefault="00925DA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392D99" w:rsidRPr="00925DA7" w:rsidRDefault="00392D99" w:rsidP="00925DA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25DA7">
        <w:rPr>
          <w:rFonts w:ascii="Times New Roman" w:hAnsi="Times New Roman" w:cs="Times New Roman"/>
          <w:b/>
          <w:i/>
          <w:sz w:val="24"/>
          <w:szCs w:val="24"/>
        </w:rPr>
        <w:t>2. ГВЭ по математике</w:t>
      </w:r>
      <w:bookmarkEnd w:id="14"/>
    </w:p>
    <w:p w:rsidR="00392D99" w:rsidRPr="00091504" w:rsidRDefault="00392D99" w:rsidP="00392D99">
      <w:pPr>
        <w:tabs>
          <w:tab w:val="left" w:pos="120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Письменный экзамен ГВЭ по математике проводится в нескольких форматах в целях учета возможностей разных категорий его участников:</w:t>
      </w:r>
    </w:p>
    <w:p w:rsidR="00392D99" w:rsidRPr="00091504" w:rsidRDefault="00392D99" w:rsidP="00392D99">
      <w:pPr>
        <w:tabs>
          <w:tab w:val="left" w:pos="120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участников без ОВЗ; </w:t>
      </w:r>
    </w:p>
    <w:p w:rsidR="00392D99" w:rsidRPr="00091504" w:rsidRDefault="00392D99" w:rsidP="00392D99">
      <w:pPr>
        <w:tabs>
          <w:tab w:val="left" w:pos="120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участников с ОВЗ. </w:t>
      </w:r>
    </w:p>
    <w:p w:rsidR="00392D99" w:rsidRPr="00091504" w:rsidRDefault="00392D99" w:rsidP="00392D99">
      <w:pPr>
        <w:tabs>
          <w:tab w:val="left" w:pos="120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Участники экзамена могут быть распределены в одну аудиторию. В распределении обязательно указываются номера вариантов ЭМ.</w:t>
      </w:r>
    </w:p>
    <w:p w:rsidR="00392D99" w:rsidRPr="00091504" w:rsidRDefault="00392D99" w:rsidP="00392D99">
      <w:pPr>
        <w:tabs>
          <w:tab w:val="left" w:pos="120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На выполнение экзаменационной работы по математике</w:t>
      </w:r>
      <w:r w:rsidR="00925D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отводится  3 часа 55 минут (235 минут). При выполнении заданий разрешается пользоваться линейкой.</w:t>
      </w:r>
    </w:p>
    <w:p w:rsidR="00392D99" w:rsidRPr="00091504" w:rsidRDefault="00392D99" w:rsidP="00392D99">
      <w:pPr>
        <w:tabs>
          <w:tab w:val="left" w:pos="120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2D99" w:rsidRPr="00091504" w:rsidRDefault="00392D99" w:rsidP="00392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Таблица </w:t>
      </w:r>
      <w:r w:rsidR="00925DA7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091504">
        <w:rPr>
          <w:rFonts w:ascii="Times New Roman" w:eastAsia="Times New Roman" w:hAnsi="Times New Roman" w:cs="Times New Roman"/>
          <w:b/>
          <w:bCs/>
          <w:sz w:val="24"/>
          <w:szCs w:val="24"/>
        </w:rPr>
        <w:t>. Распределение ЭМ по категориям участников ГВЭ по математике</w:t>
      </w:r>
    </w:p>
    <w:p w:rsidR="00392D99" w:rsidRPr="00091504" w:rsidRDefault="00392D99" w:rsidP="00392D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3"/>
        <w:tblW w:w="0" w:type="auto"/>
        <w:tblLook w:val="04A0"/>
      </w:tblPr>
      <w:tblGrid>
        <w:gridCol w:w="1922"/>
        <w:gridCol w:w="7649"/>
      </w:tblGrid>
      <w:tr w:rsidR="00392D99" w:rsidRPr="00091504" w:rsidTr="00091504">
        <w:tc>
          <w:tcPr>
            <w:tcW w:w="1951" w:type="dxa"/>
          </w:tcPr>
          <w:p w:rsidR="00392D99" w:rsidRPr="00091504" w:rsidRDefault="00392D99" w:rsidP="00091504">
            <w:pPr>
              <w:tabs>
                <w:tab w:val="left" w:pos="120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Номера вариантов ЭМ</w:t>
            </w:r>
          </w:p>
        </w:tc>
        <w:tc>
          <w:tcPr>
            <w:tcW w:w="7938" w:type="dxa"/>
          </w:tcPr>
          <w:p w:rsidR="00392D99" w:rsidRPr="00091504" w:rsidRDefault="00392D99" w:rsidP="00091504">
            <w:pPr>
              <w:tabs>
                <w:tab w:val="left" w:pos="120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Категория участников ГВЭ по математике</w:t>
            </w:r>
          </w:p>
        </w:tc>
      </w:tr>
      <w:tr w:rsidR="00392D99" w:rsidRPr="00091504" w:rsidTr="00091504">
        <w:tc>
          <w:tcPr>
            <w:tcW w:w="1951" w:type="dxa"/>
          </w:tcPr>
          <w:p w:rsidR="00392D99" w:rsidRPr="00091504" w:rsidRDefault="00392D99" w:rsidP="00925DA7">
            <w:pPr>
              <w:tabs>
                <w:tab w:val="left" w:pos="120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100-ые номера</w:t>
            </w:r>
          </w:p>
        </w:tc>
        <w:tc>
          <w:tcPr>
            <w:tcW w:w="7938" w:type="dxa"/>
          </w:tcPr>
          <w:p w:rsidR="00392D99" w:rsidRPr="00091504" w:rsidRDefault="00392D99" w:rsidP="00091504">
            <w:pPr>
              <w:tabs>
                <w:tab w:val="left" w:pos="12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 ГВЭ без ОВЗ;</w:t>
            </w:r>
          </w:p>
          <w:p w:rsidR="00392D99" w:rsidRPr="00091504" w:rsidRDefault="00392D99" w:rsidP="00091504">
            <w:pPr>
              <w:tabs>
                <w:tab w:val="left" w:pos="12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 ГВЭ с ОВЗ (за исключением участников ГИА с задержкой психического развития,</w:t>
            </w:r>
            <w:r w:rsidR="00925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адаптированным основным образовательным программам)</w:t>
            </w:r>
          </w:p>
        </w:tc>
      </w:tr>
      <w:tr w:rsidR="00392D99" w:rsidRPr="00091504" w:rsidTr="00091504">
        <w:tc>
          <w:tcPr>
            <w:tcW w:w="1951" w:type="dxa"/>
          </w:tcPr>
          <w:p w:rsidR="00392D99" w:rsidRPr="00091504" w:rsidRDefault="00392D99" w:rsidP="00925DA7">
            <w:pPr>
              <w:tabs>
                <w:tab w:val="left" w:pos="709"/>
                <w:tab w:val="left" w:pos="120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200-ые номера</w:t>
            </w:r>
          </w:p>
        </w:tc>
        <w:tc>
          <w:tcPr>
            <w:tcW w:w="7938" w:type="dxa"/>
          </w:tcPr>
          <w:p w:rsidR="00392D99" w:rsidRPr="00091504" w:rsidRDefault="00392D99" w:rsidP="00925DA7">
            <w:pPr>
              <w:tabs>
                <w:tab w:val="left" w:pos="709"/>
                <w:tab w:val="left" w:pos="120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 ГВЭ с задержкой психического развития, обучающиеся по адаптированным основным образовательным программам,</w:t>
            </w:r>
          </w:p>
        </w:tc>
      </w:tr>
      <w:tr w:rsidR="00392D99" w:rsidRPr="00091504" w:rsidTr="00091504">
        <w:tc>
          <w:tcPr>
            <w:tcW w:w="1951" w:type="dxa"/>
          </w:tcPr>
          <w:p w:rsidR="00392D99" w:rsidRPr="00091504" w:rsidRDefault="00392D99" w:rsidP="00925DA7">
            <w:pPr>
              <w:tabs>
                <w:tab w:val="left" w:pos="120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300-ые номера</w:t>
            </w:r>
          </w:p>
        </w:tc>
        <w:tc>
          <w:tcPr>
            <w:tcW w:w="7938" w:type="dxa"/>
          </w:tcPr>
          <w:p w:rsidR="00392D99" w:rsidRPr="00091504" w:rsidRDefault="00392D99" w:rsidP="00925DA7">
            <w:pPr>
              <w:tabs>
                <w:tab w:val="left" w:pos="120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слепые обучающиеся, слабовидящие и </w:t>
            </w:r>
            <w:proofErr w:type="spellStart"/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поздноослепшие</w:t>
            </w:r>
            <w:proofErr w:type="spellEnd"/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обучающиеся, владеющие шрифтом Брайля</w:t>
            </w:r>
          </w:p>
        </w:tc>
      </w:tr>
    </w:tbl>
    <w:p w:rsidR="00392D99" w:rsidRPr="00091504" w:rsidRDefault="00392D99" w:rsidP="00392D99">
      <w:pPr>
        <w:tabs>
          <w:tab w:val="left" w:pos="120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2D99" w:rsidRPr="00091504" w:rsidRDefault="00392D99" w:rsidP="00392D99">
      <w:pPr>
        <w:tabs>
          <w:tab w:val="left" w:pos="120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b/>
          <w:sz w:val="24"/>
          <w:szCs w:val="24"/>
        </w:rPr>
        <w:t>ЭМ с 100-ыми номерами вариантов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– обучающиеся без ОВЗ и с ОВ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З(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>за исключением участников ГИА с задержкой психического развития,</w:t>
      </w:r>
      <w:r w:rsidR="00925D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обучающихся по адаптированным основным образовательным программам).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Каждый вариант экзаменационной работы содержит 12 заданий, из которых 10 заданий с кратким ответом, в которых необходимо записать ответ в виде целого числа или конечной десятичной дроби и 2 задания с развернутым ответом. </w:t>
      </w:r>
    </w:p>
    <w:p w:rsidR="00392D99" w:rsidRPr="00091504" w:rsidRDefault="00392D99" w:rsidP="00392D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Задания 1–10 с кратким ответом группируются исходя из тематической принадлежности заданий: алгебра, уравнения и неравенства, функции, начала математического анализа, геометрия (планиметрия и стереометрия).</w:t>
      </w:r>
    </w:p>
    <w:p w:rsidR="00392D99" w:rsidRPr="00091504" w:rsidRDefault="00392D99" w:rsidP="00392D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Задания 11 и 12 с развёрнутым ответом проверяют освоение математики на профильном уровне, необходимом для применения математики в профессиональной деятельности.</w:t>
      </w:r>
    </w:p>
    <w:p w:rsidR="00392D99" w:rsidRPr="00091504" w:rsidRDefault="00392D99" w:rsidP="00392D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баллов, которое может получить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экзаменуемый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за выполнение всей экзаменационной работы– 14 баллов. </w:t>
      </w:r>
    </w:p>
    <w:p w:rsidR="00392D99" w:rsidRPr="00091504" w:rsidRDefault="00392D99" w:rsidP="00392D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 (100-ые номера вариантов)</w:t>
      </w:r>
    </w:p>
    <w:tbl>
      <w:tblPr>
        <w:tblStyle w:val="130"/>
        <w:tblW w:w="0" w:type="auto"/>
        <w:jc w:val="center"/>
        <w:tblLook w:val="01E0"/>
      </w:tblPr>
      <w:tblGrid>
        <w:gridCol w:w="4379"/>
        <w:gridCol w:w="1246"/>
        <w:gridCol w:w="1246"/>
        <w:gridCol w:w="1246"/>
        <w:gridCol w:w="1454"/>
      </w:tblGrid>
      <w:tr w:rsidR="00392D99" w:rsidRPr="00091504" w:rsidTr="00091504">
        <w:trPr>
          <w:jc w:val="center"/>
        </w:trPr>
        <w:tc>
          <w:tcPr>
            <w:tcW w:w="4427" w:type="dxa"/>
          </w:tcPr>
          <w:p w:rsidR="00392D99" w:rsidRPr="00091504" w:rsidRDefault="00392D99" w:rsidP="00091504">
            <w:pPr>
              <w:tabs>
                <w:tab w:val="left" w:pos="12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0–3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4–6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7–9</w:t>
            </w:r>
          </w:p>
        </w:tc>
        <w:tc>
          <w:tcPr>
            <w:tcW w:w="146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10–14</w:t>
            </w:r>
          </w:p>
        </w:tc>
      </w:tr>
      <w:tr w:rsidR="00392D99" w:rsidRPr="00091504" w:rsidTr="00091504">
        <w:trPr>
          <w:jc w:val="center"/>
        </w:trPr>
        <w:tc>
          <w:tcPr>
            <w:tcW w:w="4427" w:type="dxa"/>
          </w:tcPr>
          <w:p w:rsidR="00392D99" w:rsidRPr="00091504" w:rsidRDefault="00392D99" w:rsidP="00091504">
            <w:pPr>
              <w:tabs>
                <w:tab w:val="left" w:pos="12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1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1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1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9" w:type="dxa"/>
          </w:tcPr>
          <w:p w:rsidR="00392D99" w:rsidRPr="00091504" w:rsidRDefault="00392D99" w:rsidP="00091504">
            <w:pPr>
              <w:tabs>
                <w:tab w:val="left" w:pos="1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b/>
          <w:sz w:val="24"/>
          <w:szCs w:val="24"/>
        </w:rPr>
        <w:t xml:space="preserve">ЭМ с 200-ыми номерами вариантов -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участники ГВЭ</w:t>
      </w:r>
      <w:r w:rsidR="00925D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915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задержкой психического развития,</w:t>
      </w:r>
      <w:r w:rsidR="000613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обучающиеся по адаптированным основным образовательным программам. Каждый вариант экзаменационной работы содержит 10 заданий с кратким ответом, в которых необходимо записать ответ в виде целого числа или конечной десятичной дроби. 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баллов, которое может получить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экзаменуемый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за выполнение всей экзаменационной работы – 10 баллов. 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Calibri" w:hAnsi="Times New Roman" w:cs="Times New Roman"/>
          <w:sz w:val="24"/>
          <w:szCs w:val="24"/>
        </w:rPr>
        <w:t>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925DA7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2D99"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 (200-ые номера вариантов)</w:t>
      </w:r>
    </w:p>
    <w:tbl>
      <w:tblPr>
        <w:tblStyle w:val="130"/>
        <w:tblW w:w="0" w:type="auto"/>
        <w:tblInd w:w="108" w:type="dxa"/>
        <w:tblLook w:val="01E0"/>
      </w:tblPr>
      <w:tblGrid>
        <w:gridCol w:w="4186"/>
        <w:gridCol w:w="1220"/>
        <w:gridCol w:w="1218"/>
        <w:gridCol w:w="1218"/>
        <w:gridCol w:w="1621"/>
      </w:tblGrid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0–2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</w:tr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b/>
          <w:sz w:val="24"/>
          <w:szCs w:val="24"/>
        </w:rPr>
        <w:t>3. ЭМ с 300-ыми номерами вариантов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– участники ГВЭ: слепые обучающиеся, слабовидящие и </w:t>
      </w:r>
      <w:proofErr w:type="spellStart"/>
      <w:r w:rsidRPr="00091504">
        <w:rPr>
          <w:rFonts w:ascii="Times New Roman" w:eastAsia="Times New Roman" w:hAnsi="Times New Roman" w:cs="Times New Roman"/>
          <w:sz w:val="24"/>
          <w:szCs w:val="24"/>
        </w:rPr>
        <w:t>поздноослепшие</w:t>
      </w:r>
      <w:proofErr w:type="spell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обучающиеся, владеющие шрифтом Брайля. ЭМ аналогичны тем, что разрабатываются для обучающихся без ОВЗ, но в текстах заданий сведены к минимуму визуальные образы. ЭМ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переведены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на шрифт Брайля.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Каждый вариант экзаменационной работы содержит 12 заданий,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br/>
        <w:t xml:space="preserve">из которых 10 заданий с кратким ответом, в которых необходимо записать ответ в виде целого числа или конечной десятичной дроби и 2 задания с развернутым ответом. 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Задания 1–10 с кратким ответом группируются исходя из тематической принадлежности заданий: алгебра, уравнения и неравенства, функции, начала математического анализа, геометрия (планиметрия и стереометрия).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Задания 11 и 12 с развёрнутым ответом проверяют освоение математики на профильном уровне, необходимом для применения математики в профессиональной деятельности.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баллов, которое может получить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экзаменуемый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за выполнение всей экзаменационной работы – 14 баллов. 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 (100-ые номера вариантов)</w:t>
      </w:r>
    </w:p>
    <w:tbl>
      <w:tblPr>
        <w:tblW w:w="0" w:type="auto"/>
        <w:jc w:val="center"/>
        <w:tblLook w:val="01E0"/>
      </w:tblPr>
      <w:tblGrid>
        <w:gridCol w:w="4379"/>
        <w:gridCol w:w="1246"/>
        <w:gridCol w:w="1246"/>
        <w:gridCol w:w="1246"/>
        <w:gridCol w:w="1454"/>
      </w:tblGrid>
      <w:tr w:rsidR="00392D99" w:rsidRPr="00091504" w:rsidTr="00091504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0–3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4–6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7–9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10–14</w:t>
            </w:r>
          </w:p>
        </w:tc>
      </w:tr>
      <w:tr w:rsidR="00392D99" w:rsidRPr="00091504" w:rsidTr="00091504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B5E43" w:rsidRDefault="004B5E43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B5E43" w:rsidRDefault="004B5E4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392D99" w:rsidRPr="004B5E43" w:rsidRDefault="00392D99" w:rsidP="004B5E4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bookmarkStart w:id="15" w:name="_Toc500256312"/>
      <w:r w:rsidRPr="004B5E43">
        <w:rPr>
          <w:rFonts w:ascii="Times New Roman" w:hAnsi="Times New Roman" w:cs="Times New Roman"/>
          <w:b/>
          <w:i/>
          <w:sz w:val="24"/>
          <w:szCs w:val="24"/>
        </w:rPr>
        <w:t>3. ГВЭ по биологии (100-ые номера вариантов)</w:t>
      </w:r>
      <w:bookmarkEnd w:id="15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Экзаменационная работа по биологии включает 40 заданий.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баллов, которое может получить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экзаменуемый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за выполнение всей экзаменационной работы, – 52 балла.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Calibri" w:hAnsi="Times New Roman" w:cs="Times New Roman"/>
          <w:sz w:val="24"/>
          <w:szCs w:val="24"/>
        </w:rPr>
        <w:t>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Style w:val="130"/>
        <w:tblW w:w="0" w:type="auto"/>
        <w:tblInd w:w="108" w:type="dxa"/>
        <w:tblLook w:val="01E0"/>
      </w:tblPr>
      <w:tblGrid>
        <w:gridCol w:w="4177"/>
        <w:gridCol w:w="1217"/>
        <w:gridCol w:w="1224"/>
        <w:gridCol w:w="1224"/>
        <w:gridCol w:w="1621"/>
      </w:tblGrid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0–17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18–29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30–42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43-52</w:t>
            </w:r>
          </w:p>
        </w:tc>
      </w:tr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B5E43" w:rsidRDefault="00392D99" w:rsidP="004B5E4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На выполнение экзаменационной работы по биологии отводится 3 часа (180 минут)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>редства обучения и воспитания по биологии не используются.</w:t>
      </w:r>
      <w:bookmarkStart w:id="16" w:name="_Toc500256313"/>
    </w:p>
    <w:p w:rsidR="00392D99" w:rsidRPr="004B5E43" w:rsidRDefault="00392D99" w:rsidP="004B5E4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5E43">
        <w:rPr>
          <w:rFonts w:ascii="Times New Roman" w:hAnsi="Times New Roman" w:cs="Times New Roman"/>
          <w:b/>
          <w:i/>
          <w:sz w:val="24"/>
          <w:szCs w:val="24"/>
        </w:rPr>
        <w:t>4. ГВЭ по географии(100-ые номера вариантов)</w:t>
      </w:r>
      <w:bookmarkEnd w:id="16"/>
    </w:p>
    <w:p w:rsidR="00392D99" w:rsidRPr="00091504" w:rsidRDefault="00392D99" w:rsidP="00392D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Каждый вариант экзаменационной работы содержит 26 заданий.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баллов, которое может получить экзаменуемый за выполнение всей экзаменационной работы, </w:t>
      </w:r>
      <w:r w:rsidRPr="0009150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31 балл. 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Calibri" w:hAnsi="Times New Roman" w:cs="Times New Roman"/>
          <w:sz w:val="24"/>
          <w:szCs w:val="24"/>
        </w:rPr>
        <w:t>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Style w:val="130"/>
        <w:tblW w:w="0" w:type="auto"/>
        <w:tblInd w:w="108" w:type="dxa"/>
        <w:tblLook w:val="01E0"/>
      </w:tblPr>
      <w:tblGrid>
        <w:gridCol w:w="4179"/>
        <w:gridCol w:w="1218"/>
        <w:gridCol w:w="1218"/>
        <w:gridCol w:w="1224"/>
        <w:gridCol w:w="1624"/>
      </w:tblGrid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0–7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8–15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16–24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25–31</w:t>
            </w:r>
          </w:p>
        </w:tc>
      </w:tr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B5E43" w:rsidRDefault="00392D99" w:rsidP="004B5E43">
      <w:pPr>
        <w:tabs>
          <w:tab w:val="left" w:pos="9214"/>
        </w:tabs>
        <w:spacing w:after="0" w:line="240" w:lineRule="auto"/>
        <w:ind w:right="-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На выполнение экзаменационной работы по географии дается 2 часа 30 минут(150 минут). При выполнении заданий разрешается пользоваться непрограммируемым калькулятором, географическими атласами для 7,8,9 и 10 классов.</w:t>
      </w:r>
      <w:bookmarkStart w:id="17" w:name="_Toc500256314"/>
    </w:p>
    <w:p w:rsidR="00392D99" w:rsidRPr="004B5E43" w:rsidRDefault="00392D99" w:rsidP="004B5E43">
      <w:pPr>
        <w:tabs>
          <w:tab w:val="left" w:pos="9214"/>
        </w:tabs>
        <w:spacing w:after="0" w:line="240" w:lineRule="auto"/>
        <w:ind w:right="-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5E43">
        <w:rPr>
          <w:rFonts w:ascii="Times New Roman" w:hAnsi="Times New Roman" w:cs="Times New Roman"/>
          <w:b/>
          <w:i/>
          <w:sz w:val="24"/>
          <w:szCs w:val="24"/>
        </w:rPr>
        <w:t>5. ГВЭ по информатике и ИКТ (100-ые номера вариантов)</w:t>
      </w:r>
      <w:bookmarkEnd w:id="17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91504">
        <w:rPr>
          <w:rFonts w:ascii="Times New Roman" w:hAnsi="Times New Roman" w:cs="Times New Roman"/>
          <w:sz w:val="24"/>
          <w:szCs w:val="24"/>
        </w:rPr>
        <w:t xml:space="preserve">Каждый вариант экзаменационной работы включает 20 заданий, из которых 19 заданий с кратким ответом и 1 задание с развернутым ответом 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Cs/>
          <w:sz w:val="24"/>
          <w:szCs w:val="24"/>
        </w:rPr>
        <w:t xml:space="preserve">Максимальный балл, который может получить экзаменуемый </w:t>
      </w:r>
      <w:r w:rsidRPr="00091504">
        <w:rPr>
          <w:rFonts w:ascii="Times New Roman" w:eastAsia="Times New Roman" w:hAnsi="Times New Roman" w:cs="Times New Roman"/>
          <w:iCs/>
          <w:sz w:val="24"/>
          <w:szCs w:val="24"/>
        </w:rPr>
        <w:br/>
        <w:t>за выполнение всей экзаменационной работы, – 21 балл.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Calibri" w:hAnsi="Times New Roman" w:cs="Times New Roman"/>
          <w:sz w:val="24"/>
          <w:szCs w:val="24"/>
        </w:rPr>
        <w:t>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Style w:val="130"/>
        <w:tblW w:w="0" w:type="auto"/>
        <w:tblInd w:w="108" w:type="dxa"/>
        <w:tblLook w:val="01E0"/>
      </w:tblPr>
      <w:tblGrid>
        <w:gridCol w:w="4179"/>
        <w:gridCol w:w="1218"/>
        <w:gridCol w:w="1218"/>
        <w:gridCol w:w="1224"/>
        <w:gridCol w:w="1624"/>
      </w:tblGrid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0–6</w:t>
            </w:r>
          </w:p>
        </w:tc>
        <w:tc>
          <w:tcPr>
            <w:tcW w:w="1260" w:type="dxa"/>
            <w:vAlign w:val="center"/>
          </w:tcPr>
          <w:p w:rsidR="00392D99" w:rsidRPr="00091504" w:rsidRDefault="00392D99" w:rsidP="000915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7–12</w:t>
            </w:r>
          </w:p>
        </w:tc>
        <w:tc>
          <w:tcPr>
            <w:tcW w:w="1260" w:type="dxa"/>
            <w:vAlign w:val="center"/>
          </w:tcPr>
          <w:p w:rsidR="00392D99" w:rsidRPr="00091504" w:rsidRDefault="00392D99" w:rsidP="000915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13–17</w:t>
            </w:r>
          </w:p>
        </w:tc>
        <w:tc>
          <w:tcPr>
            <w:tcW w:w="1682" w:type="dxa"/>
            <w:vAlign w:val="center"/>
          </w:tcPr>
          <w:p w:rsidR="00392D99" w:rsidRPr="00091504" w:rsidRDefault="00392D99" w:rsidP="000915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18–21</w:t>
            </w:r>
          </w:p>
        </w:tc>
      </w:tr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экзаменационной работы по информатике и ИКТ отводится                   2 часа (120 минут). </w:t>
      </w:r>
    </w:p>
    <w:p w:rsidR="004B5E43" w:rsidRDefault="00392D99" w:rsidP="004B5E4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Экзаменационная работа выполняется без использования дополнительных материалов и оборудования. Использование компьютеров при выполнении задания не предполагается. Вычислительная сложность заданий не требует применения калькулятора. </w:t>
      </w:r>
      <w:bookmarkStart w:id="18" w:name="_Toc500256315"/>
    </w:p>
    <w:p w:rsidR="00392D99" w:rsidRPr="004B5E43" w:rsidRDefault="00392D99" w:rsidP="004B5E4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5E43">
        <w:rPr>
          <w:rFonts w:ascii="Times New Roman" w:hAnsi="Times New Roman" w:cs="Times New Roman"/>
          <w:b/>
          <w:i/>
          <w:sz w:val="24"/>
          <w:szCs w:val="24"/>
        </w:rPr>
        <w:t>6. ГВЭ по истории (100-ые номера вариантов)</w:t>
      </w:r>
      <w:bookmarkEnd w:id="18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Каждый вариант экзаменационной работы состоит из двух частей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br/>
        <w:t>и включает в себя 20 заданий, из которых 19 заданий с кратким ответом и 1 задание с развернутым ответом</w:t>
      </w:r>
      <w:r w:rsidRPr="00091504">
        <w:rPr>
          <w:rFonts w:ascii="Times New Roman" w:hAnsi="Times New Roman" w:cs="Times New Roman"/>
          <w:sz w:val="24"/>
          <w:szCs w:val="24"/>
        </w:rPr>
        <w:t xml:space="preserve">,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связанное с анализом какой-либо исторической проблемы, ситуации.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баллов, которое может получить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экзаменуемый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за выполнение всей экзаменационной работы, – 34 балла. 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Calibri" w:hAnsi="Times New Roman" w:cs="Times New Roman"/>
          <w:sz w:val="24"/>
          <w:szCs w:val="24"/>
        </w:rPr>
        <w:t>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Style w:val="130"/>
        <w:tblW w:w="0" w:type="auto"/>
        <w:tblInd w:w="108" w:type="dxa"/>
        <w:tblLook w:val="01E0"/>
      </w:tblPr>
      <w:tblGrid>
        <w:gridCol w:w="4177"/>
        <w:gridCol w:w="1217"/>
        <w:gridCol w:w="1223"/>
        <w:gridCol w:w="1223"/>
        <w:gridCol w:w="1623"/>
      </w:tblGrid>
      <w:tr w:rsidR="00392D99" w:rsidRPr="00091504" w:rsidTr="00091504">
        <w:trPr>
          <w:trHeight w:val="471"/>
        </w:trPr>
        <w:tc>
          <w:tcPr>
            <w:tcW w:w="431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0–10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11–19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20–27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28–34</w:t>
            </w:r>
          </w:p>
        </w:tc>
      </w:tr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экзаменационной работы по истории дается 3 часа (180 минут). </w:t>
      </w:r>
    </w:p>
    <w:p w:rsidR="004B5E43" w:rsidRDefault="00392D99" w:rsidP="004B5E4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Средства обучения и воспитания не используются.</w:t>
      </w:r>
      <w:bookmarkStart w:id="19" w:name="_Toc500256316"/>
    </w:p>
    <w:p w:rsidR="00392D99" w:rsidRPr="004B5E43" w:rsidRDefault="00392D99" w:rsidP="004B5E4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5E43">
        <w:rPr>
          <w:rFonts w:ascii="Times New Roman" w:hAnsi="Times New Roman" w:cs="Times New Roman"/>
          <w:b/>
          <w:i/>
          <w:sz w:val="24"/>
          <w:szCs w:val="24"/>
        </w:rPr>
        <w:t>7. ГВЭ по литературе (100-ые номера вариантов)</w:t>
      </w:r>
      <w:bookmarkEnd w:id="19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Экзаменационная работа по литературе состоит из двух частей и включает в себя 16 заданий.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баллов, которое может получить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экзаменуемый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за выполнение всей экзаменационной работы, –44 балла. 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Calibri" w:hAnsi="Times New Roman" w:cs="Times New Roman"/>
          <w:sz w:val="24"/>
          <w:szCs w:val="24"/>
        </w:rPr>
        <w:t>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Style w:val="130"/>
        <w:tblW w:w="0" w:type="auto"/>
        <w:tblInd w:w="108" w:type="dxa"/>
        <w:tblLook w:val="01E0"/>
      </w:tblPr>
      <w:tblGrid>
        <w:gridCol w:w="4177"/>
        <w:gridCol w:w="1217"/>
        <w:gridCol w:w="1223"/>
        <w:gridCol w:w="1223"/>
        <w:gridCol w:w="1623"/>
      </w:tblGrid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  <w:vAlign w:val="center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0–10</w:t>
            </w:r>
          </w:p>
        </w:tc>
        <w:tc>
          <w:tcPr>
            <w:tcW w:w="1260" w:type="dxa"/>
            <w:vAlign w:val="center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11–24</w:t>
            </w:r>
          </w:p>
        </w:tc>
        <w:tc>
          <w:tcPr>
            <w:tcW w:w="1260" w:type="dxa"/>
            <w:vAlign w:val="center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25–35</w:t>
            </w:r>
          </w:p>
        </w:tc>
        <w:tc>
          <w:tcPr>
            <w:tcW w:w="1682" w:type="dxa"/>
            <w:vAlign w:val="center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36–44</w:t>
            </w:r>
          </w:p>
        </w:tc>
      </w:tr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right" w:pos="1044"/>
              </w:tabs>
              <w:overflowPunct w:val="0"/>
              <w:autoSpaceDE w:val="0"/>
              <w:autoSpaceDN w:val="0"/>
              <w:adjustRightInd w:val="0"/>
              <w:spacing w:after="120"/>
              <w:ind w:left="-414" w:hanging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120"/>
              <w:ind w:left="-414" w:hanging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120"/>
              <w:ind w:left="-414" w:hanging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120"/>
              <w:ind w:left="-414" w:hanging="7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Продолжительность экзамена по литературе 3 часа (180 минут).</w:t>
      </w:r>
    </w:p>
    <w:p w:rsidR="004B5E43" w:rsidRDefault="00392D99" w:rsidP="004B5E4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Средства обучения и воспитания не используются.</w:t>
      </w:r>
      <w:bookmarkStart w:id="20" w:name="_Toc500256317"/>
    </w:p>
    <w:p w:rsidR="00392D99" w:rsidRPr="004B5E43" w:rsidRDefault="00392D99" w:rsidP="004B5E4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5E43">
        <w:rPr>
          <w:rFonts w:ascii="Times New Roman" w:hAnsi="Times New Roman" w:cs="Times New Roman"/>
          <w:b/>
          <w:i/>
          <w:sz w:val="24"/>
          <w:szCs w:val="24"/>
        </w:rPr>
        <w:t>8. ГВЭ по обществознанию (100-ые номера вариантов)</w:t>
      </w:r>
      <w:bookmarkEnd w:id="20"/>
    </w:p>
    <w:p w:rsidR="00392D99" w:rsidRPr="00091504" w:rsidRDefault="00392D99" w:rsidP="00392D99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91504">
        <w:rPr>
          <w:rFonts w:ascii="Times New Roman" w:eastAsia="Times New Roman" w:hAnsi="Times New Roman" w:cs="Times New Roman"/>
          <w:sz w:val="24"/>
          <w:szCs w:val="24"/>
          <w:lang w:eastAsia="zh-CN"/>
        </w:rPr>
        <w:t>Каждый вариант экзаменационной работы включает 21 задание.</w:t>
      </w:r>
    </w:p>
    <w:p w:rsidR="00392D99" w:rsidRPr="00091504" w:rsidRDefault="00392D99" w:rsidP="00392D99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баллов, которое может получить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экзаменуемый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за выполнение всей экзаменационной работы, - </w:t>
      </w:r>
      <w:r w:rsidRPr="00091504">
        <w:rPr>
          <w:rFonts w:ascii="Times New Roman" w:eastAsia="Times New Roman" w:hAnsi="Times New Roman" w:cs="Times New Roman"/>
          <w:sz w:val="24"/>
          <w:szCs w:val="24"/>
          <w:lang w:eastAsia="zh-CN"/>
        </w:rPr>
        <w:t>24 балла.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Calibri" w:hAnsi="Times New Roman" w:cs="Times New Roman"/>
          <w:sz w:val="24"/>
          <w:szCs w:val="24"/>
        </w:rPr>
        <w:t>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Style w:val="130"/>
        <w:tblW w:w="0" w:type="auto"/>
        <w:tblInd w:w="108" w:type="dxa"/>
        <w:tblLook w:val="01E0"/>
      </w:tblPr>
      <w:tblGrid>
        <w:gridCol w:w="4179"/>
        <w:gridCol w:w="1218"/>
        <w:gridCol w:w="1218"/>
        <w:gridCol w:w="1224"/>
        <w:gridCol w:w="1624"/>
      </w:tblGrid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0–5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6–11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12–17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18–24</w:t>
            </w:r>
          </w:p>
        </w:tc>
      </w:tr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91504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выполнение экзаменационной работы по обществознанию отводится 3часа 55 минут (235 минут).</w:t>
      </w:r>
    </w:p>
    <w:p w:rsidR="004B5E43" w:rsidRDefault="00392D99" w:rsidP="004B5E4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Средства обучения и воспитания не используются.</w:t>
      </w:r>
      <w:bookmarkStart w:id="21" w:name="_Toc500256318"/>
    </w:p>
    <w:p w:rsidR="00392D99" w:rsidRPr="004B5E43" w:rsidRDefault="00392D99" w:rsidP="004B5E4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5E43">
        <w:rPr>
          <w:rFonts w:ascii="Times New Roman" w:hAnsi="Times New Roman" w:cs="Times New Roman"/>
          <w:b/>
          <w:i/>
          <w:sz w:val="24"/>
          <w:szCs w:val="24"/>
        </w:rPr>
        <w:t>9. ГВЭ по физике (100-ые номера вариантов)</w:t>
      </w:r>
      <w:bookmarkEnd w:id="21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Каждый вариант экзаменационной работы включает 21 задание. 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баллов, которое может получить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экзаменуемый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за выполнение всей экзаменационной работы, - 27 баллов. 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Calibri" w:hAnsi="Times New Roman" w:cs="Times New Roman"/>
          <w:sz w:val="24"/>
          <w:szCs w:val="24"/>
        </w:rPr>
        <w:t>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Style w:val="130"/>
        <w:tblW w:w="0" w:type="auto"/>
        <w:tblLook w:val="01E0"/>
      </w:tblPr>
      <w:tblGrid>
        <w:gridCol w:w="4283"/>
        <w:gridCol w:w="1219"/>
        <w:gridCol w:w="1219"/>
        <w:gridCol w:w="1225"/>
        <w:gridCol w:w="1625"/>
      </w:tblGrid>
      <w:tr w:rsidR="00392D99" w:rsidRPr="00091504" w:rsidTr="00091504">
        <w:tc>
          <w:tcPr>
            <w:tcW w:w="4427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0–6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7–13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14–20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21–27</w:t>
            </w:r>
          </w:p>
        </w:tc>
      </w:tr>
      <w:tr w:rsidR="00392D99" w:rsidRPr="00091504" w:rsidTr="00091504">
        <w:tc>
          <w:tcPr>
            <w:tcW w:w="4427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экзаменационной работы по физике отводится3  часа 30 минут (210 минут).  </w:t>
      </w:r>
    </w:p>
    <w:p w:rsidR="004B5E43" w:rsidRDefault="00392D99" w:rsidP="004B5E4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Используется непрограммируемый калькулятор</w:t>
      </w:r>
      <w:r w:rsidR="004B5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и линейка. </w:t>
      </w:r>
      <w:bookmarkStart w:id="22" w:name="_Toc500256319"/>
    </w:p>
    <w:p w:rsidR="00392D99" w:rsidRPr="004B5E43" w:rsidRDefault="00392D99" w:rsidP="004B5E4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5E43">
        <w:rPr>
          <w:rFonts w:ascii="Times New Roman" w:hAnsi="Times New Roman" w:cs="Times New Roman"/>
          <w:b/>
          <w:i/>
          <w:sz w:val="24"/>
          <w:szCs w:val="24"/>
        </w:rPr>
        <w:t>10. ГВЭ по химии (100-ые номера вариантов)</w:t>
      </w:r>
      <w:bookmarkEnd w:id="22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Каждый вариант экзаменационной работы содержит 25 заданий</w:t>
      </w: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баллов, которое может получить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экзаменуемый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за выполнение всей экзаменационной работы, - 30 баллов.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Calibri" w:hAnsi="Times New Roman" w:cs="Times New Roman"/>
          <w:sz w:val="24"/>
          <w:szCs w:val="24"/>
        </w:rPr>
        <w:t>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Style w:val="130"/>
        <w:tblW w:w="0" w:type="auto"/>
        <w:tblLook w:val="01E0"/>
      </w:tblPr>
      <w:tblGrid>
        <w:gridCol w:w="4283"/>
        <w:gridCol w:w="1219"/>
        <w:gridCol w:w="1219"/>
        <w:gridCol w:w="1225"/>
        <w:gridCol w:w="1625"/>
      </w:tblGrid>
      <w:tr w:rsidR="00392D99" w:rsidRPr="00091504" w:rsidTr="00091504">
        <w:tc>
          <w:tcPr>
            <w:tcW w:w="4427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0–8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9–17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18–24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25–30</w:t>
            </w:r>
          </w:p>
        </w:tc>
      </w:tr>
      <w:tr w:rsidR="00392D99" w:rsidRPr="00091504" w:rsidTr="00091504">
        <w:tc>
          <w:tcPr>
            <w:tcW w:w="4427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4B5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="004B5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экзаменационной работы отводится</w:t>
      </w:r>
      <w:r w:rsidR="004B5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2 часа (120 минут).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К каждому варианту экзаменационной работы прилагаются следующие материалы:</w:t>
      </w:r>
    </w:p>
    <w:p w:rsidR="00392D99" w:rsidRPr="00091504" w:rsidRDefault="00392D99" w:rsidP="00392D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Периодическая система химических элементов Д.И. Менделеева; </w:t>
      </w:r>
    </w:p>
    <w:p w:rsidR="00392D99" w:rsidRPr="00091504" w:rsidRDefault="00392D99" w:rsidP="00392D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таблица растворимости солей, кислот и оснований в воде;</w:t>
      </w:r>
    </w:p>
    <w:p w:rsidR="00392D99" w:rsidRPr="00091504" w:rsidRDefault="00392D99" w:rsidP="00392D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электрохимический ряд напряжений металлов.</w:t>
      </w:r>
    </w:p>
    <w:p w:rsidR="004B5E43" w:rsidRDefault="00392D99" w:rsidP="004B5E4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Во время выполнения экзаменационной работы разрешается использовать непрограммируемый калькулятор. </w:t>
      </w:r>
      <w:bookmarkStart w:id="23" w:name="_Toc500256320"/>
    </w:p>
    <w:p w:rsidR="00392D99" w:rsidRPr="004B5E43" w:rsidRDefault="00392D99" w:rsidP="004B5E4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5E43">
        <w:rPr>
          <w:rFonts w:ascii="Times New Roman" w:hAnsi="Times New Roman" w:cs="Times New Roman"/>
          <w:b/>
          <w:i/>
          <w:sz w:val="24"/>
          <w:szCs w:val="24"/>
        </w:rPr>
        <w:t>11. ГВЭ по иностранным языкам (100-ые номера вариантов)</w:t>
      </w:r>
      <w:bookmarkEnd w:id="23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Экзаменационная работа содержит три раздела: «Чтение», «Грамматика и лексика» и «Письмо». В работу по иностранным языкам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включены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30 заданий с кратким ответом и 1 задание открытого типа с развернутым ответом.</w:t>
      </w:r>
    </w:p>
    <w:p w:rsidR="00392D99" w:rsidRPr="00091504" w:rsidRDefault="00392D99" w:rsidP="00392D99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баллов, которое может получить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экзаменуемый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за выполнение всей экзаменационной работы, – 50 баллов. </w:t>
      </w: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24" w:name="_Toc438195661"/>
      <w:bookmarkStart w:id="25" w:name="_Toc438937898"/>
      <w:proofErr w:type="gramStart"/>
      <w:r w:rsidRPr="00091504">
        <w:rPr>
          <w:rFonts w:ascii="Times New Roman" w:eastAsia="Calibri" w:hAnsi="Times New Roman" w:cs="Times New Roman"/>
          <w:sz w:val="24"/>
          <w:szCs w:val="24"/>
        </w:rPr>
        <w:t>Перевод полученных обучающимся баллов за выполнение экзаменационной работы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Style w:val="130"/>
        <w:tblW w:w="0" w:type="auto"/>
        <w:tblInd w:w="108" w:type="dxa"/>
        <w:tblLook w:val="01E0"/>
      </w:tblPr>
      <w:tblGrid>
        <w:gridCol w:w="4177"/>
        <w:gridCol w:w="1217"/>
        <w:gridCol w:w="1223"/>
        <w:gridCol w:w="1223"/>
        <w:gridCol w:w="1623"/>
      </w:tblGrid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0–12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13–19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20–34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35–50</w:t>
            </w:r>
          </w:p>
        </w:tc>
      </w:tr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bookmarkEnd w:id="24"/>
    <w:bookmarkEnd w:id="25"/>
    <w:p w:rsidR="00392D99" w:rsidRPr="00091504" w:rsidRDefault="00392D99" w:rsidP="00392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экзаменационной работы по иностранным языкам отводится3 часа 30 минут (210 минут). </w:t>
      </w:r>
    </w:p>
    <w:p w:rsidR="004B5E43" w:rsidRDefault="00392D99" w:rsidP="00392D99">
      <w:pPr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bookmarkStart w:id="26" w:name="_Toc439022917"/>
      <w:bookmarkStart w:id="27" w:name="_Toc439023003"/>
      <w:r w:rsidRPr="00091504">
        <w:rPr>
          <w:rFonts w:ascii="Times New Roman" w:hAnsi="Times New Roman" w:cs="Times New Roman"/>
          <w:sz w:val="24"/>
          <w:szCs w:val="24"/>
        </w:rPr>
        <w:t xml:space="preserve">Средства обучения и воспитания </w:t>
      </w:r>
      <w:bookmarkEnd w:id="26"/>
      <w:bookmarkEnd w:id="27"/>
      <w:r w:rsidRPr="00091504">
        <w:rPr>
          <w:rFonts w:ascii="Times New Roman" w:hAnsi="Times New Roman" w:cs="Times New Roman"/>
          <w:sz w:val="24"/>
          <w:szCs w:val="24"/>
        </w:rPr>
        <w:t>н</w:t>
      </w:r>
      <w:r w:rsidRPr="00091504">
        <w:rPr>
          <w:rFonts w:ascii="Times New Roman" w:hAnsi="Times New Roman" w:cs="Times New Roman"/>
          <w:bCs/>
          <w:iCs/>
          <w:sz w:val="24"/>
          <w:szCs w:val="24"/>
        </w:rPr>
        <w:t>е используются.</w:t>
      </w:r>
    </w:p>
    <w:p w:rsidR="004B5E43" w:rsidRDefault="004B5E43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br w:type="page"/>
      </w:r>
    </w:p>
    <w:p w:rsidR="002673FA" w:rsidRDefault="00392D99" w:rsidP="002673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8" w:name="_Toc500256321"/>
      <w:r w:rsidRPr="002673FA">
        <w:rPr>
          <w:rFonts w:ascii="Times New Roman" w:hAnsi="Times New Roman" w:cs="Times New Roman"/>
          <w:b/>
          <w:sz w:val="24"/>
          <w:szCs w:val="24"/>
        </w:rPr>
        <w:t>Особенности</w:t>
      </w:r>
      <w:r w:rsidR="004B5E43" w:rsidRPr="002673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73FA">
        <w:rPr>
          <w:rFonts w:ascii="Times New Roman" w:hAnsi="Times New Roman" w:cs="Times New Roman"/>
          <w:b/>
          <w:sz w:val="24"/>
          <w:szCs w:val="24"/>
        </w:rPr>
        <w:t>экзаменационных работ ГВЭ В УСТНОЙ ФОРМЕ</w:t>
      </w:r>
    </w:p>
    <w:p w:rsidR="00392D99" w:rsidRPr="002673FA" w:rsidRDefault="00392D99" w:rsidP="002673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3FA">
        <w:rPr>
          <w:rFonts w:ascii="Times New Roman" w:hAnsi="Times New Roman" w:cs="Times New Roman"/>
          <w:b/>
          <w:sz w:val="24"/>
          <w:szCs w:val="24"/>
        </w:rPr>
        <w:t xml:space="preserve"> по отдельным учебным предметам (900-ые номера вариантов)</w:t>
      </w:r>
      <w:bookmarkEnd w:id="28"/>
    </w:p>
    <w:p w:rsidR="002673FA" w:rsidRDefault="00392D99" w:rsidP="002673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504">
        <w:rPr>
          <w:rFonts w:ascii="Times New Roman" w:hAnsi="Times New Roman" w:cs="Times New Roman"/>
          <w:sz w:val="24"/>
          <w:szCs w:val="24"/>
        </w:rPr>
        <w:t>Все экзаменационные работы ГВЭ в устной форме содержат 900-ые номера вариантов.</w:t>
      </w:r>
      <w:r w:rsidR="002673FA">
        <w:rPr>
          <w:rFonts w:ascii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hAnsi="Times New Roman" w:cs="Times New Roman"/>
          <w:sz w:val="24"/>
          <w:szCs w:val="24"/>
        </w:rPr>
        <w:t xml:space="preserve">В комплект ЭМ по каждому учебному предмету для ГВЭ в устной форме </w:t>
      </w:r>
      <w:proofErr w:type="gramStart"/>
      <w:r w:rsidRPr="00091504">
        <w:rPr>
          <w:rFonts w:ascii="Times New Roman" w:hAnsi="Times New Roman" w:cs="Times New Roman"/>
          <w:sz w:val="24"/>
          <w:szCs w:val="24"/>
        </w:rPr>
        <w:t>включены</w:t>
      </w:r>
      <w:proofErr w:type="gramEnd"/>
      <w:r w:rsidRPr="00091504">
        <w:rPr>
          <w:rFonts w:ascii="Times New Roman" w:hAnsi="Times New Roman" w:cs="Times New Roman"/>
          <w:sz w:val="24"/>
          <w:szCs w:val="24"/>
        </w:rPr>
        <w:t xml:space="preserve"> 15 билетов. Участникам экзамена должна быть предоставлена возможность выбора экзаменационного билета (текст и задания экзаменационных билетов не должны быть известны участнику экзамена в момент выбора экзаменационного билета </w:t>
      </w:r>
      <w:proofErr w:type="gramStart"/>
      <w:r w:rsidRPr="00091504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091504">
        <w:rPr>
          <w:rFonts w:ascii="Times New Roman" w:hAnsi="Times New Roman" w:cs="Times New Roman"/>
          <w:sz w:val="24"/>
          <w:szCs w:val="24"/>
        </w:rPr>
        <w:t xml:space="preserve"> предложенных).</w:t>
      </w:r>
      <w:bookmarkStart w:id="29" w:name="_Toc500256322"/>
    </w:p>
    <w:p w:rsidR="00392D99" w:rsidRPr="002673FA" w:rsidRDefault="00392D99" w:rsidP="002673F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73FA">
        <w:rPr>
          <w:rFonts w:ascii="Times New Roman" w:hAnsi="Times New Roman" w:cs="Times New Roman"/>
          <w:b/>
          <w:i/>
          <w:sz w:val="24"/>
          <w:szCs w:val="24"/>
        </w:rPr>
        <w:t>1. ГВЭ по русскому языку</w:t>
      </w:r>
      <w:bookmarkEnd w:id="29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Каждый билет содержит текст и три задания. Первый вопрос проверяет коммуникативные умения экзаменуемого: ответ на этот вопрос потребует от обучающегося информационно-смысловой переработки текста и составления устного связного высказывания. Второй вопрос потребует от экзаменуемого провести указанный в билете вид (или виды) языкового разбора, проанализировать представленное в тексте языковое явление и рассказать о нём в своём устном высказывании. Третий вопрос проверяет умение решать практические задачи в области изученного в рамках школьного курса материала. Ответ на этот вопрос потребует от экзаменуемого составления устного связного высказывания.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Рекомендуется полный ответ на три вопроса билета оценивать максимально в 17 баллов.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Style w:val="62"/>
        <w:tblW w:w="0" w:type="auto"/>
        <w:tblInd w:w="108" w:type="dxa"/>
        <w:tblLook w:val="01E0"/>
      </w:tblPr>
      <w:tblGrid>
        <w:gridCol w:w="4179"/>
        <w:gridCol w:w="1218"/>
        <w:gridCol w:w="1218"/>
        <w:gridCol w:w="1224"/>
        <w:gridCol w:w="1624"/>
      </w:tblGrid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  <w:vAlign w:val="center"/>
          </w:tcPr>
          <w:p w:rsidR="00392D99" w:rsidRPr="00091504" w:rsidRDefault="00392D99" w:rsidP="00091504">
            <w:pPr>
              <w:tabs>
                <w:tab w:val="left" w:pos="6663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0–4</w:t>
            </w:r>
          </w:p>
        </w:tc>
        <w:tc>
          <w:tcPr>
            <w:tcW w:w="1260" w:type="dxa"/>
            <w:vAlign w:val="center"/>
          </w:tcPr>
          <w:p w:rsidR="00392D99" w:rsidRPr="00091504" w:rsidRDefault="00392D99" w:rsidP="00091504">
            <w:pPr>
              <w:tabs>
                <w:tab w:val="left" w:pos="6663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5–10</w:t>
            </w:r>
          </w:p>
        </w:tc>
        <w:tc>
          <w:tcPr>
            <w:tcW w:w="1260" w:type="dxa"/>
            <w:vAlign w:val="center"/>
          </w:tcPr>
          <w:p w:rsidR="00392D99" w:rsidRPr="00091504" w:rsidRDefault="00392D99" w:rsidP="00091504">
            <w:pPr>
              <w:tabs>
                <w:tab w:val="left" w:pos="6663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11–14</w:t>
            </w:r>
          </w:p>
        </w:tc>
        <w:tc>
          <w:tcPr>
            <w:tcW w:w="1682" w:type="dxa"/>
            <w:vAlign w:val="center"/>
          </w:tcPr>
          <w:p w:rsidR="00392D99" w:rsidRPr="00091504" w:rsidRDefault="00392D99" w:rsidP="00091504">
            <w:pPr>
              <w:tabs>
                <w:tab w:val="left" w:pos="6663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15–17</w:t>
            </w:r>
          </w:p>
        </w:tc>
      </w:tr>
      <w:tr w:rsidR="00392D99" w:rsidRPr="00091504" w:rsidTr="00091504">
        <w:tc>
          <w:tcPr>
            <w:tcW w:w="4319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Рекомендуемое время на подготовку ответа  не менее 40 минут. 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Средства обучения и воспитания не используются.</w:t>
      </w:r>
    </w:p>
    <w:p w:rsidR="002673FA" w:rsidRDefault="00392D99" w:rsidP="002673FA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Участникам экзамена разрешается пользоваться орфографическими и толковыми словарями.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Словари предоставляются образовательной организацией, на базе которой организован ППЭ, либо образовательными организациями, обучающиеся которых сдают экзамен в ППЭ.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Пользование личными словарями участникам ГВЭ запрещено.</w:t>
      </w:r>
      <w:bookmarkStart w:id="30" w:name="_Toc500256323"/>
    </w:p>
    <w:p w:rsidR="00392D99" w:rsidRPr="002673FA" w:rsidRDefault="00392D99" w:rsidP="002673FA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73FA">
        <w:rPr>
          <w:rFonts w:ascii="Times New Roman" w:hAnsi="Times New Roman" w:cs="Times New Roman"/>
          <w:b/>
          <w:i/>
          <w:sz w:val="24"/>
          <w:szCs w:val="24"/>
        </w:rPr>
        <w:t>2. ГВЭ по математике</w:t>
      </w:r>
      <w:bookmarkEnd w:id="30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Calibri" w:hAnsi="Times New Roman" w:cs="Times New Roman"/>
          <w:sz w:val="24"/>
          <w:szCs w:val="24"/>
        </w:rPr>
        <w:t xml:space="preserve">Каждый билет состоит из 5 заданий, содержащих две-три задачи базового и повышенного уровней сложности одного раздела курса. В каждом задании </w:t>
      </w:r>
      <w:proofErr w:type="gramStart"/>
      <w:r w:rsidRPr="00091504">
        <w:rPr>
          <w:rFonts w:ascii="Times New Roman" w:eastAsia="Calibri" w:hAnsi="Times New Roman" w:cs="Times New Roman"/>
          <w:sz w:val="24"/>
          <w:szCs w:val="24"/>
        </w:rPr>
        <w:t>экзаменуемый</w:t>
      </w:r>
      <w:proofErr w:type="gramEnd"/>
      <w:r w:rsidRPr="00091504">
        <w:rPr>
          <w:rFonts w:ascii="Times New Roman" w:eastAsia="Calibri" w:hAnsi="Times New Roman" w:cs="Times New Roman"/>
          <w:sz w:val="24"/>
          <w:szCs w:val="24"/>
        </w:rPr>
        <w:t xml:space="preserve"> может выбрать для решения одну задачу. Все задания относятся к заданиям с кратким или развёрнутым ответом.</w:t>
      </w:r>
      <w:r w:rsidR="00005F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Рекомендуется полный ответ на пять заданий билета оценивать максимально в 10 баллов. За выполнение каждого задания максимальный балл – 2 балла. 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Style w:val="62"/>
        <w:tblW w:w="0" w:type="auto"/>
        <w:tblLook w:val="01E0"/>
      </w:tblPr>
      <w:tblGrid>
        <w:gridCol w:w="4290"/>
        <w:gridCol w:w="1220"/>
        <w:gridCol w:w="1220"/>
        <w:gridCol w:w="1220"/>
        <w:gridCol w:w="1621"/>
      </w:tblGrid>
      <w:tr w:rsidR="00392D99" w:rsidRPr="00091504" w:rsidTr="00091504">
        <w:tc>
          <w:tcPr>
            <w:tcW w:w="4427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  <w:vAlign w:val="center"/>
          </w:tcPr>
          <w:p w:rsidR="00392D99" w:rsidRPr="00091504" w:rsidRDefault="00392D99" w:rsidP="00091504">
            <w:pPr>
              <w:tabs>
                <w:tab w:val="left" w:pos="6663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0–4</w:t>
            </w:r>
          </w:p>
        </w:tc>
        <w:tc>
          <w:tcPr>
            <w:tcW w:w="1260" w:type="dxa"/>
            <w:vAlign w:val="center"/>
          </w:tcPr>
          <w:p w:rsidR="00392D99" w:rsidRPr="00091504" w:rsidRDefault="00392D99" w:rsidP="00091504">
            <w:pPr>
              <w:tabs>
                <w:tab w:val="left" w:pos="6663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5–6</w:t>
            </w:r>
          </w:p>
        </w:tc>
        <w:tc>
          <w:tcPr>
            <w:tcW w:w="1260" w:type="dxa"/>
            <w:vAlign w:val="center"/>
          </w:tcPr>
          <w:p w:rsidR="00392D99" w:rsidRPr="00091504" w:rsidRDefault="00392D99" w:rsidP="00091504">
            <w:pPr>
              <w:tabs>
                <w:tab w:val="left" w:pos="6663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7–8</w:t>
            </w:r>
          </w:p>
        </w:tc>
        <w:tc>
          <w:tcPr>
            <w:tcW w:w="1682" w:type="dxa"/>
            <w:vAlign w:val="center"/>
          </w:tcPr>
          <w:p w:rsidR="00392D99" w:rsidRPr="00091504" w:rsidRDefault="00392D99" w:rsidP="00091504">
            <w:pPr>
              <w:tabs>
                <w:tab w:val="left" w:pos="6663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9–10</w:t>
            </w:r>
          </w:p>
        </w:tc>
      </w:tr>
      <w:tr w:rsidR="00392D99" w:rsidRPr="00091504" w:rsidTr="00091504">
        <w:tc>
          <w:tcPr>
            <w:tcW w:w="4427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Для подготовки ответа на вопросы билета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предоставляется не менее 60 минут. </w:t>
      </w:r>
    </w:p>
    <w:p w:rsidR="002673FA" w:rsidRDefault="00392D99" w:rsidP="002673FA">
      <w:pPr>
        <w:widowControl w:val="0"/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Необходимые справочные материалы выдаются вместе с текстом экзаменационной работы. При выполнении заданий разрешается пользоваться линейкой.</w:t>
      </w:r>
      <w:bookmarkStart w:id="31" w:name="_Toc500256324"/>
    </w:p>
    <w:p w:rsidR="002673FA" w:rsidRDefault="002673FA" w:rsidP="002673FA">
      <w:pPr>
        <w:widowControl w:val="0"/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2673FA" w:rsidRDefault="002673FA" w:rsidP="002673FA">
      <w:pPr>
        <w:widowControl w:val="0"/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392D99" w:rsidRPr="002673FA" w:rsidRDefault="00392D99" w:rsidP="002673FA">
      <w:pPr>
        <w:widowControl w:val="0"/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73FA">
        <w:rPr>
          <w:rFonts w:ascii="Times New Roman" w:hAnsi="Times New Roman" w:cs="Times New Roman"/>
          <w:b/>
          <w:i/>
          <w:sz w:val="24"/>
          <w:szCs w:val="24"/>
        </w:rPr>
        <w:t>3. ГВЭ по биологии</w:t>
      </w:r>
      <w:bookmarkEnd w:id="31"/>
    </w:p>
    <w:p w:rsidR="00392D99" w:rsidRPr="00091504" w:rsidRDefault="00392D99" w:rsidP="00392D99">
      <w:pPr>
        <w:tabs>
          <w:tab w:val="left" w:pos="666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504">
        <w:rPr>
          <w:rFonts w:ascii="Times New Roman" w:eastAsia="Calibri" w:hAnsi="Times New Roman" w:cs="Times New Roman"/>
          <w:sz w:val="24"/>
          <w:szCs w:val="24"/>
        </w:rPr>
        <w:t>Каждый билет включает 2 вопроса, которые позволяют проверить основное содержание школьного курса биологии.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В состав билетов включены вопросы, проверяющие теоретические знания обучающихся и практические умения обучающихся (решение задач по генетике, цитологии и др.). Вопросы билетов сформулированы лаконично, охватывают содержание всех разделов курса биологии. Билет включает два вопроса на проверку знаний общебиологических закономерностей, проявляющихся на разных уровнях организации живой природы. </w:t>
      </w:r>
      <w:r w:rsidRPr="00091504">
        <w:rPr>
          <w:rFonts w:ascii="Times New Roman" w:eastAsia="Calibri" w:hAnsi="Times New Roman" w:cs="Times New Roman"/>
          <w:sz w:val="24"/>
          <w:szCs w:val="24"/>
        </w:rPr>
        <w:t>Рекомендуется полный ответ на два</w:t>
      </w:r>
      <w:r w:rsidR="002673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Calibri" w:hAnsi="Times New Roman" w:cs="Times New Roman"/>
          <w:sz w:val="24"/>
          <w:szCs w:val="24"/>
        </w:rPr>
        <w:t xml:space="preserve">вопроса билета оценивать максимально в 10баллов. 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Calibri" w:hAnsi="Times New Roman" w:cs="Times New Roman"/>
          <w:i/>
          <w:sz w:val="24"/>
          <w:szCs w:val="24"/>
        </w:rPr>
      </w:pPr>
      <w:r w:rsidRPr="00091504">
        <w:rPr>
          <w:rFonts w:ascii="Times New Roman" w:eastAsia="Calibri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9"/>
        <w:gridCol w:w="1218"/>
        <w:gridCol w:w="1218"/>
        <w:gridCol w:w="1218"/>
        <w:gridCol w:w="1620"/>
      </w:tblGrid>
      <w:tr w:rsidR="00392D99" w:rsidRPr="00091504" w:rsidTr="00091504">
        <w:tc>
          <w:tcPr>
            <w:tcW w:w="4320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0-5</w:t>
            </w:r>
          </w:p>
        </w:tc>
        <w:tc>
          <w:tcPr>
            <w:tcW w:w="1260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260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681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</w:tr>
      <w:tr w:rsidR="00392D99" w:rsidRPr="00091504" w:rsidTr="00091504">
        <w:tc>
          <w:tcPr>
            <w:tcW w:w="4320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1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Для подготовки ответа на вопросы билета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предоставляется 30-50 минут.</w:t>
      </w:r>
    </w:p>
    <w:p w:rsidR="002673FA" w:rsidRDefault="00392D99" w:rsidP="002673FA">
      <w:pPr>
        <w:numPr>
          <w:ilvl w:val="12"/>
          <w:numId w:val="0"/>
        </w:num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Средства обучения и воспитания на экзамене по биологии не используются.</w:t>
      </w:r>
      <w:bookmarkStart w:id="32" w:name="_Toc500256325"/>
    </w:p>
    <w:p w:rsidR="00392D99" w:rsidRPr="002673FA" w:rsidRDefault="00392D99" w:rsidP="002673FA">
      <w:pPr>
        <w:numPr>
          <w:ilvl w:val="12"/>
          <w:numId w:val="0"/>
        </w:num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73FA">
        <w:rPr>
          <w:rFonts w:ascii="Times New Roman" w:hAnsi="Times New Roman" w:cs="Times New Roman"/>
          <w:b/>
          <w:i/>
          <w:sz w:val="24"/>
          <w:szCs w:val="24"/>
        </w:rPr>
        <w:t>4. ГВЭ по географии</w:t>
      </w:r>
      <w:bookmarkEnd w:id="32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Экзаменационный билет содержит два теоретических вопроса и одно практическое задание. </w:t>
      </w:r>
    </w:p>
    <w:p w:rsidR="00392D99" w:rsidRPr="00091504" w:rsidRDefault="00392D99" w:rsidP="00392D99">
      <w:pPr>
        <w:widowControl w:val="0"/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Максимально за теоретические вопросы </w:t>
      </w:r>
      <w:proofErr w:type="spellStart"/>
      <w:r w:rsidRPr="00091504">
        <w:rPr>
          <w:rFonts w:ascii="Times New Roman" w:eastAsia="Times New Roman" w:hAnsi="Times New Roman" w:cs="Times New Roman"/>
          <w:sz w:val="24"/>
          <w:szCs w:val="24"/>
        </w:rPr>
        <w:t>обучающийсяможет</w:t>
      </w:r>
      <w:proofErr w:type="spell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получить 12 баллов, за практическое задание -2 балла.  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6"/>
        <w:gridCol w:w="1217"/>
        <w:gridCol w:w="1217"/>
        <w:gridCol w:w="1220"/>
        <w:gridCol w:w="1623"/>
      </w:tblGrid>
      <w:tr w:rsidR="00392D99" w:rsidRPr="00091504" w:rsidTr="00091504">
        <w:tc>
          <w:tcPr>
            <w:tcW w:w="4320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0-4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1681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10-14</w:t>
            </w:r>
          </w:p>
        </w:tc>
      </w:tr>
      <w:tr w:rsidR="00392D99" w:rsidRPr="00091504" w:rsidTr="00091504">
        <w:tc>
          <w:tcPr>
            <w:tcW w:w="4320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1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Для подготовки ответа на вопросы билета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предоставляется не менее 60 минут. </w:t>
      </w:r>
    </w:p>
    <w:p w:rsidR="002673FA" w:rsidRDefault="00392D99" w:rsidP="002673FA">
      <w:pPr>
        <w:numPr>
          <w:ilvl w:val="12"/>
          <w:numId w:val="0"/>
        </w:num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При проведении устного экзамена по географии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предоставляется право использовать при </w:t>
      </w:r>
      <w:proofErr w:type="spellStart"/>
      <w:r w:rsidRPr="00091504">
        <w:rPr>
          <w:rFonts w:ascii="Times New Roman" w:eastAsia="Times New Roman" w:hAnsi="Times New Roman" w:cs="Times New Roman"/>
          <w:sz w:val="24"/>
          <w:szCs w:val="24"/>
        </w:rPr>
        <w:t>необходимостинепрограммируемый</w:t>
      </w:r>
      <w:proofErr w:type="spell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калькулятор </w:t>
      </w:r>
      <w:proofErr w:type="spellStart"/>
      <w:r w:rsidRPr="00091504">
        <w:rPr>
          <w:rFonts w:ascii="Times New Roman" w:eastAsia="Times New Roman" w:hAnsi="Times New Roman" w:cs="Times New Roman"/>
          <w:sz w:val="24"/>
          <w:szCs w:val="24"/>
        </w:rPr>
        <w:t>иатласы</w:t>
      </w:r>
      <w:proofErr w:type="spell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по географии 7, 8, 9 и 10 классов</w:t>
      </w:r>
      <w:bookmarkStart w:id="33" w:name="_Toc500256326"/>
      <w:r w:rsidR="002673F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92D99" w:rsidRPr="002673FA" w:rsidRDefault="00392D99" w:rsidP="002673FA">
      <w:pPr>
        <w:numPr>
          <w:ilvl w:val="12"/>
          <w:numId w:val="0"/>
        </w:num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73FA">
        <w:rPr>
          <w:rFonts w:ascii="Times New Roman" w:hAnsi="Times New Roman" w:cs="Times New Roman"/>
          <w:b/>
          <w:i/>
          <w:sz w:val="24"/>
          <w:szCs w:val="24"/>
        </w:rPr>
        <w:t>5. ГВЭ по информатике и ИКТ</w:t>
      </w:r>
      <w:bookmarkEnd w:id="33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Каждый билет состоит из двух вопросов. Они проверяют теоретическую подготовку выпускника по предмету и практические умения, связанные с использованием компьютера для вычислений и обработки данных. Второй вопрос билета представляет собой практическое задание на описание алгоритма (на формальном языке или в виде словесного описания) или конструирование динамической (электронной) таблицы для решения конкретной задачи обработки данных. В тех билетах, где решением служит компьютерная программа, она может быть составлена на любом известном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экзаменуемому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языке программирования.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Рекомендуется полный ответ на два вопроса билета оценивать максимально в 6 баллов. За ответ на теоретический вопрос максимальный балл – 3 балла; за верное выполнение практического задания – 3 балла. 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Style w:val="62"/>
        <w:tblW w:w="0" w:type="auto"/>
        <w:tblLook w:val="01E0"/>
      </w:tblPr>
      <w:tblGrid>
        <w:gridCol w:w="4287"/>
        <w:gridCol w:w="1237"/>
        <w:gridCol w:w="1217"/>
        <w:gridCol w:w="1217"/>
        <w:gridCol w:w="1613"/>
      </w:tblGrid>
      <w:tr w:rsidR="00392D99" w:rsidRPr="00091504" w:rsidTr="00091504">
        <w:tc>
          <w:tcPr>
            <w:tcW w:w="4428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681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92D99" w:rsidRPr="00091504" w:rsidTr="00091504">
        <w:tc>
          <w:tcPr>
            <w:tcW w:w="4428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1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Рекомендуемое время на подготовку ответа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sym w:font="Courier New" w:char="2013"/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до 30 минут.  </w:t>
      </w:r>
    </w:p>
    <w:p w:rsidR="00392D99" w:rsidRPr="00091504" w:rsidRDefault="00392D99" w:rsidP="00392D99">
      <w:pPr>
        <w:numPr>
          <w:ilvl w:val="12"/>
          <w:numId w:val="0"/>
        </w:num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При проведении устного экзамена по информатике и ИКТ обучающимся предоставляется право использовать для выполнения практических заданий персональный компьютер с установленным на нем программным обеспечением, использовавшимся при изучении курса информатики и ИКТ. Компьютер должен быть отключен от сети Интернет. </w:t>
      </w:r>
    </w:p>
    <w:p w:rsidR="002673FA" w:rsidRDefault="00392D99" w:rsidP="002673FA">
      <w:pPr>
        <w:numPr>
          <w:ilvl w:val="12"/>
          <w:numId w:val="0"/>
        </w:num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Использование справочных материалов для подготовки ответов на теоретические вопросы не предполагается.</w:t>
      </w:r>
      <w:bookmarkStart w:id="34" w:name="_Toc500256327"/>
    </w:p>
    <w:p w:rsidR="00392D99" w:rsidRPr="002673FA" w:rsidRDefault="00392D99" w:rsidP="002673FA">
      <w:pPr>
        <w:numPr>
          <w:ilvl w:val="12"/>
          <w:numId w:val="0"/>
        </w:num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73FA">
        <w:rPr>
          <w:rFonts w:ascii="Times New Roman" w:hAnsi="Times New Roman" w:cs="Times New Roman"/>
          <w:b/>
          <w:i/>
          <w:sz w:val="24"/>
          <w:szCs w:val="24"/>
        </w:rPr>
        <w:t>6. ГВЭ по истории</w:t>
      </w:r>
      <w:bookmarkEnd w:id="34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Экзаменационный билет содержит два вопроса. Первый вопрос каждого билета проверяет знание выпускниками древней, средневековой и Новой истории – до 1914 г.; второй вопрос посвящен Новейшей истории – XX – началу XXI в. Оба вопроса требуют развёрнутого ответа.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91504">
        <w:rPr>
          <w:rFonts w:ascii="Times New Roman" w:eastAsia="Calibri" w:hAnsi="Times New Roman" w:cs="Times New Roman"/>
          <w:sz w:val="24"/>
          <w:szCs w:val="24"/>
        </w:rPr>
        <w:t xml:space="preserve">Рекомендуется полный ответ на  вопросы билета оценивать максимально в 6 баллов. За ответ на каждый вопрос максимальный балл – 3 балла. 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Calibri" w:hAnsi="Times New Roman" w:cs="Times New Roman"/>
          <w:sz w:val="24"/>
          <w:szCs w:val="24"/>
        </w:rPr>
        <w:t>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91504">
        <w:rPr>
          <w:rFonts w:ascii="Times New Roman" w:eastAsia="Calibri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Style w:val="62"/>
        <w:tblW w:w="0" w:type="auto"/>
        <w:tblInd w:w="108" w:type="dxa"/>
        <w:tblLook w:val="01E0"/>
      </w:tblPr>
      <w:tblGrid>
        <w:gridCol w:w="4190"/>
        <w:gridCol w:w="1219"/>
        <w:gridCol w:w="1215"/>
        <w:gridCol w:w="1219"/>
        <w:gridCol w:w="1620"/>
      </w:tblGrid>
      <w:tr w:rsidR="00392D99" w:rsidRPr="00091504" w:rsidTr="00091504">
        <w:tc>
          <w:tcPr>
            <w:tcW w:w="432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0-1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681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</w:tr>
      <w:tr w:rsidR="00392D99" w:rsidRPr="00091504" w:rsidTr="00091504">
        <w:tc>
          <w:tcPr>
            <w:tcW w:w="432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1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Рекомендуемое время на подготовку ответа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sym w:font="Courier New" w:char="2013"/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до 40 минут. </w:t>
      </w:r>
    </w:p>
    <w:p w:rsidR="002673FA" w:rsidRDefault="00392D99" w:rsidP="002673FA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При подготовке ответы выпускнику разрешается пользоваться атласом по истории.</w:t>
      </w:r>
      <w:bookmarkStart w:id="35" w:name="_Toc500256328"/>
    </w:p>
    <w:p w:rsidR="00392D99" w:rsidRPr="002673FA" w:rsidRDefault="00392D99" w:rsidP="002673FA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73FA">
        <w:rPr>
          <w:rFonts w:ascii="Times New Roman" w:hAnsi="Times New Roman" w:cs="Times New Roman"/>
          <w:b/>
          <w:i/>
          <w:sz w:val="24"/>
          <w:szCs w:val="24"/>
        </w:rPr>
        <w:t>7. ГВЭ по литературе</w:t>
      </w:r>
      <w:bookmarkEnd w:id="35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Каждый билет состоит из двух заданий, подобранных таким образом, чтобы, во-первых, в билете</w:t>
      </w:r>
      <w:r w:rsidR="002673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были представлены произведения разных писателей, во-вторых, задания билета относились к произведениям разных родов и жанров.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Полный ответ на два вопроса билета оценивается максимально 20баллами.  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3"/>
        <w:gridCol w:w="1236"/>
        <w:gridCol w:w="1216"/>
        <w:gridCol w:w="1220"/>
        <w:gridCol w:w="1618"/>
      </w:tblGrid>
      <w:tr w:rsidR="00392D99" w:rsidRPr="00091504" w:rsidTr="00091504">
        <w:tc>
          <w:tcPr>
            <w:tcW w:w="4320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5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12-16</w:t>
            </w:r>
          </w:p>
        </w:tc>
        <w:tc>
          <w:tcPr>
            <w:tcW w:w="1681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17-20</w:t>
            </w:r>
          </w:p>
        </w:tc>
      </w:tr>
      <w:tr w:rsidR="00392D99" w:rsidRPr="00091504" w:rsidTr="00091504">
        <w:tc>
          <w:tcPr>
            <w:tcW w:w="4320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1" w:type="dxa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Для подготовки ответа на вопросы билета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предоставляется не менее 60 минут. </w:t>
      </w:r>
    </w:p>
    <w:p w:rsidR="002673FA" w:rsidRDefault="00392D99" w:rsidP="002673FA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Средства обучения и воспитания не используются.</w:t>
      </w:r>
      <w:bookmarkStart w:id="36" w:name="_Toc500256329"/>
    </w:p>
    <w:p w:rsidR="00392D99" w:rsidRPr="002673FA" w:rsidRDefault="00392D99" w:rsidP="002673FA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73FA">
        <w:rPr>
          <w:rFonts w:ascii="Times New Roman" w:hAnsi="Times New Roman" w:cs="Times New Roman"/>
          <w:b/>
          <w:i/>
          <w:sz w:val="24"/>
          <w:szCs w:val="24"/>
        </w:rPr>
        <w:t>8. ГВЭ по обществознанию</w:t>
      </w:r>
      <w:bookmarkEnd w:id="36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Экзаменационный билет включает два теоретических вопроса. Вопросы проверяют основные понятия и ведущие идеи интегративного обществоведческого курса по следующим разделам: </w:t>
      </w:r>
      <w:r w:rsidRPr="00091504">
        <w:rPr>
          <w:rFonts w:ascii="Times New Roman" w:eastAsia="Times New Roman" w:hAnsi="Times New Roman" w:cs="Times New Roman"/>
          <w:i/>
          <w:iCs/>
          <w:sz w:val="24"/>
          <w:szCs w:val="24"/>
        </w:rPr>
        <w:t>человек и общество, включая, познание и духовную культуру, экономика, социальные отношения, политика, право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Рекомендуется полный ответ на два вопроса билета оценивать максимально в 6 баллов. За ответ на каждый теоретический вопрос максимальный балл – 3. 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Calibri" w:hAnsi="Times New Roman" w:cs="Times New Roman"/>
          <w:sz w:val="24"/>
          <w:szCs w:val="24"/>
        </w:rPr>
        <w:t xml:space="preserve">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перевода. </w:t>
      </w:r>
      <w:proofErr w:type="gramEnd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Calibri" w:hAnsi="Times New Roman" w:cs="Times New Roman"/>
          <w:i/>
          <w:sz w:val="24"/>
          <w:szCs w:val="24"/>
        </w:rPr>
      </w:pPr>
      <w:r w:rsidRPr="00091504">
        <w:rPr>
          <w:rFonts w:ascii="Times New Roman" w:eastAsia="Calibri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94"/>
        <w:gridCol w:w="1220"/>
        <w:gridCol w:w="1216"/>
        <w:gridCol w:w="1220"/>
        <w:gridCol w:w="1621"/>
      </w:tblGrid>
      <w:tr w:rsidR="00392D99" w:rsidRPr="00091504" w:rsidTr="00091504">
        <w:tc>
          <w:tcPr>
            <w:tcW w:w="4428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0-1</w:t>
            </w:r>
          </w:p>
        </w:tc>
        <w:tc>
          <w:tcPr>
            <w:tcW w:w="1260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681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</w:tr>
      <w:tr w:rsidR="00392D99" w:rsidRPr="00091504" w:rsidTr="00091504">
        <w:tc>
          <w:tcPr>
            <w:tcW w:w="4428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1" w:type="dxa"/>
            <w:shd w:val="clear" w:color="auto" w:fill="auto"/>
          </w:tcPr>
          <w:p w:rsidR="00392D99" w:rsidRPr="00091504" w:rsidRDefault="00392D99" w:rsidP="00091504">
            <w:pPr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На подготовку выпускника к ответу целесообразно отвести примерно 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br/>
        <w:t>30–40 минут.</w:t>
      </w:r>
    </w:p>
    <w:p w:rsidR="002673FA" w:rsidRDefault="00392D99" w:rsidP="002673FA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Средства обучения и воспитания не используются.</w:t>
      </w:r>
      <w:bookmarkStart w:id="37" w:name="_Toc500256330"/>
    </w:p>
    <w:p w:rsidR="00392D99" w:rsidRPr="002673FA" w:rsidRDefault="00392D99" w:rsidP="002673FA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73FA">
        <w:rPr>
          <w:rFonts w:ascii="Times New Roman" w:hAnsi="Times New Roman" w:cs="Times New Roman"/>
          <w:b/>
          <w:i/>
          <w:sz w:val="24"/>
          <w:szCs w:val="24"/>
        </w:rPr>
        <w:t>9. ГВЭ по физике</w:t>
      </w:r>
      <w:bookmarkEnd w:id="37"/>
    </w:p>
    <w:p w:rsidR="00392D99" w:rsidRPr="00091504" w:rsidRDefault="00392D99" w:rsidP="00392D99">
      <w:pPr>
        <w:tabs>
          <w:tab w:val="left" w:pos="666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504">
        <w:rPr>
          <w:rFonts w:ascii="Times New Roman" w:eastAsia="Calibri" w:hAnsi="Times New Roman" w:cs="Times New Roman"/>
          <w:sz w:val="24"/>
          <w:szCs w:val="24"/>
        </w:rPr>
        <w:t xml:space="preserve">Каждый билет содержит два теоретических вопроса и одно практическое задание. Первый и второй вопросы в билетах проверяют освоение </w:t>
      </w:r>
      <w:proofErr w:type="gramStart"/>
      <w:r w:rsidRPr="00091504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091504">
        <w:rPr>
          <w:rFonts w:ascii="Times New Roman" w:eastAsia="Calibri" w:hAnsi="Times New Roman" w:cs="Times New Roman"/>
          <w:sz w:val="24"/>
          <w:szCs w:val="24"/>
        </w:rPr>
        <w:t xml:space="preserve"> знаний о фундаментальных физических законах и принципах, наиболее важных открытиях в области физики и методах научного познания природы. Третий вопрос билета – это практические задания, которые  представляют собой задачи. 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Рекомендуется полный ответ на три вопроса билета оценивать максимально в 15 баллов. За ответ на два </w:t>
      </w:r>
      <w:proofErr w:type="spellStart"/>
      <w:r w:rsidRPr="00091504">
        <w:rPr>
          <w:rFonts w:ascii="Times New Roman" w:eastAsia="Times New Roman" w:hAnsi="Times New Roman" w:cs="Times New Roman"/>
          <w:sz w:val="24"/>
          <w:szCs w:val="24"/>
        </w:rPr>
        <w:t>теоретическихвопроса</w:t>
      </w:r>
      <w:proofErr w:type="spell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максимальный балл – 12баллов(6 баллов за каждый </w:t>
      </w:r>
      <w:proofErr w:type="spellStart"/>
      <w:r w:rsidRPr="00091504">
        <w:rPr>
          <w:rFonts w:ascii="Times New Roman" w:eastAsia="Times New Roman" w:hAnsi="Times New Roman" w:cs="Times New Roman"/>
          <w:sz w:val="24"/>
          <w:szCs w:val="24"/>
        </w:rPr>
        <w:t>теоритический</w:t>
      </w:r>
      <w:proofErr w:type="spell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вопрос максимально); за решение задачи – 3 балла. 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Style w:val="62"/>
        <w:tblW w:w="0" w:type="auto"/>
        <w:tblInd w:w="108" w:type="dxa"/>
        <w:tblLook w:val="01E0"/>
      </w:tblPr>
      <w:tblGrid>
        <w:gridCol w:w="4176"/>
        <w:gridCol w:w="1236"/>
        <w:gridCol w:w="1215"/>
        <w:gridCol w:w="1217"/>
        <w:gridCol w:w="1619"/>
      </w:tblGrid>
      <w:tr w:rsidR="00392D99" w:rsidRPr="00091504" w:rsidTr="00091504">
        <w:tc>
          <w:tcPr>
            <w:tcW w:w="432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5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1681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12-15</w:t>
            </w:r>
          </w:p>
        </w:tc>
      </w:tr>
      <w:tr w:rsidR="00392D99" w:rsidRPr="00091504" w:rsidTr="00091504">
        <w:tc>
          <w:tcPr>
            <w:tcW w:w="432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1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Для подготовки ответа на вопросы билета </w:t>
      </w:r>
      <w:proofErr w:type="spellStart"/>
      <w:r w:rsidRPr="00091504">
        <w:rPr>
          <w:rFonts w:ascii="Times New Roman" w:eastAsia="Times New Roman" w:hAnsi="Times New Roman" w:cs="Times New Roman"/>
          <w:sz w:val="24"/>
          <w:szCs w:val="24"/>
        </w:rPr>
        <w:t>обучающимсяпредоставляется</w:t>
      </w:r>
      <w:proofErr w:type="spell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не менее 60 минут. </w:t>
      </w:r>
    </w:p>
    <w:p w:rsidR="00392D99" w:rsidRPr="00091504" w:rsidRDefault="00392D99" w:rsidP="00392D99">
      <w:pPr>
        <w:numPr>
          <w:ilvl w:val="12"/>
          <w:numId w:val="0"/>
        </w:num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При проведении устного экзамена по физике </w:t>
      </w:r>
      <w:proofErr w:type="spellStart"/>
      <w:r w:rsidRPr="00091504">
        <w:rPr>
          <w:rFonts w:ascii="Times New Roman" w:eastAsia="Times New Roman" w:hAnsi="Times New Roman" w:cs="Times New Roman"/>
          <w:sz w:val="24"/>
          <w:szCs w:val="24"/>
        </w:rPr>
        <w:t>обучающимсяпредоставляется</w:t>
      </w:r>
      <w:proofErr w:type="spell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право использовать при необходимости:</w:t>
      </w:r>
    </w:p>
    <w:p w:rsidR="00392D99" w:rsidRPr="00091504" w:rsidRDefault="00392D99" w:rsidP="00392D99">
      <w:pPr>
        <w:numPr>
          <w:ilvl w:val="12"/>
          <w:numId w:val="0"/>
        </w:num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1) справочные материалы, которые предоставляются вместе с экзаменационным билетом;</w:t>
      </w:r>
    </w:p>
    <w:p w:rsidR="002673FA" w:rsidRDefault="00392D99" w:rsidP="002673FA">
      <w:pPr>
        <w:numPr>
          <w:ilvl w:val="12"/>
          <w:numId w:val="0"/>
        </w:num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2) непрограммируемый калькулятор.</w:t>
      </w:r>
      <w:bookmarkStart w:id="38" w:name="_Toc500256331"/>
    </w:p>
    <w:p w:rsidR="00392D99" w:rsidRPr="002673FA" w:rsidRDefault="00392D99" w:rsidP="002673FA">
      <w:pPr>
        <w:numPr>
          <w:ilvl w:val="12"/>
          <w:numId w:val="0"/>
        </w:num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73FA">
        <w:rPr>
          <w:rFonts w:ascii="Times New Roman" w:hAnsi="Times New Roman" w:cs="Times New Roman"/>
          <w:b/>
          <w:i/>
          <w:sz w:val="24"/>
          <w:szCs w:val="24"/>
        </w:rPr>
        <w:t>10. ГВЭ по химии</w:t>
      </w:r>
      <w:bookmarkEnd w:id="38"/>
    </w:p>
    <w:p w:rsidR="00392D99" w:rsidRPr="00091504" w:rsidRDefault="00392D99" w:rsidP="00392D99">
      <w:pPr>
        <w:tabs>
          <w:tab w:val="left" w:pos="666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Каждый экзаменационный билет </w:t>
      </w:r>
      <w:proofErr w:type="spellStart"/>
      <w:r w:rsidRPr="00091504">
        <w:rPr>
          <w:rFonts w:ascii="Times New Roman" w:eastAsia="Times New Roman" w:hAnsi="Times New Roman" w:cs="Times New Roman"/>
          <w:sz w:val="24"/>
          <w:szCs w:val="24"/>
        </w:rPr>
        <w:t>содержитдва</w:t>
      </w:r>
      <w:proofErr w:type="spell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теоретических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вопроса (один вопрос – по неорганической или общей химии, другой – по органической химии) и расчётную задачу (вычисления по уравнению химической реакции).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Рекомендуется полный ответ на три вопроса билета оценивать максимально в 15 баллов. За ответ на теоретический вопрос максимальный балл – 5 баллов; за верное выполнение практического задания – 5 баллов. </w:t>
      </w:r>
    </w:p>
    <w:p w:rsidR="00392D99" w:rsidRPr="00091504" w:rsidRDefault="00392D99" w:rsidP="00392D99">
      <w:pPr>
        <w:tabs>
          <w:tab w:val="left" w:pos="993"/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Style w:val="62"/>
        <w:tblW w:w="0" w:type="auto"/>
        <w:tblLook w:val="01E0"/>
      </w:tblPr>
      <w:tblGrid>
        <w:gridCol w:w="4280"/>
        <w:gridCol w:w="1237"/>
        <w:gridCol w:w="1215"/>
        <w:gridCol w:w="1218"/>
        <w:gridCol w:w="1621"/>
      </w:tblGrid>
      <w:tr w:rsidR="00392D99" w:rsidRPr="00091504" w:rsidTr="00091504">
        <w:tc>
          <w:tcPr>
            <w:tcW w:w="4428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5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1681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12-15</w:t>
            </w:r>
          </w:p>
        </w:tc>
      </w:tr>
      <w:tr w:rsidR="00392D99" w:rsidRPr="00091504" w:rsidTr="00091504">
        <w:tc>
          <w:tcPr>
            <w:tcW w:w="4428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1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tabs>
          <w:tab w:val="left" w:pos="993"/>
          <w:tab w:val="left" w:pos="666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Примерное время, рекомендуемое на подготовку выпускника к ответу, составляет 20-30 минут.</w:t>
      </w:r>
    </w:p>
    <w:p w:rsidR="00392D99" w:rsidRPr="00091504" w:rsidRDefault="00392D99" w:rsidP="00392D99">
      <w:pPr>
        <w:numPr>
          <w:ilvl w:val="12"/>
          <w:numId w:val="0"/>
        </w:numPr>
        <w:tabs>
          <w:tab w:val="left" w:pos="993"/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При проведении устного экзамена по химии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предоставляется право использовать при необходимости:</w:t>
      </w:r>
    </w:p>
    <w:p w:rsidR="00392D99" w:rsidRPr="00091504" w:rsidRDefault="00392D99" w:rsidP="00392D99">
      <w:pPr>
        <w:tabs>
          <w:tab w:val="left" w:pos="993"/>
          <w:tab w:val="left" w:pos="666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Периодическую систему химических элементов Д.И. Менделеева;</w:t>
      </w:r>
    </w:p>
    <w:p w:rsidR="00392D99" w:rsidRPr="00091504" w:rsidRDefault="00392D99" w:rsidP="00392D99">
      <w:pPr>
        <w:tabs>
          <w:tab w:val="left" w:pos="993"/>
          <w:tab w:val="left" w:pos="666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таблицу растворимости солей, кислот и оснований в воде;</w:t>
      </w:r>
    </w:p>
    <w:p w:rsidR="00392D99" w:rsidRPr="00091504" w:rsidRDefault="00392D99" w:rsidP="00392D99">
      <w:pPr>
        <w:tabs>
          <w:tab w:val="left" w:pos="993"/>
          <w:tab w:val="left" w:pos="666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электрохимический ряд напряжений металлов;</w:t>
      </w:r>
    </w:p>
    <w:p w:rsidR="002673FA" w:rsidRDefault="00392D99" w:rsidP="002673FA">
      <w:pPr>
        <w:tabs>
          <w:tab w:val="left" w:pos="993"/>
          <w:tab w:val="left" w:pos="666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непрограммируемый калькулятор.</w:t>
      </w:r>
      <w:bookmarkStart w:id="39" w:name="_Toc500256332"/>
    </w:p>
    <w:p w:rsidR="00392D99" w:rsidRPr="002673FA" w:rsidRDefault="00392D99" w:rsidP="002673FA">
      <w:pPr>
        <w:tabs>
          <w:tab w:val="left" w:pos="993"/>
          <w:tab w:val="left" w:pos="666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73FA">
        <w:rPr>
          <w:rFonts w:ascii="Times New Roman" w:hAnsi="Times New Roman" w:cs="Times New Roman"/>
          <w:b/>
          <w:i/>
          <w:sz w:val="24"/>
          <w:szCs w:val="24"/>
        </w:rPr>
        <w:t>11. ГВЭ по иностранным языкам</w:t>
      </w:r>
      <w:bookmarkEnd w:id="39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Каждый билет содержит два задания.</w:t>
      </w:r>
      <w:r w:rsidR="002673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504">
        <w:rPr>
          <w:rFonts w:ascii="Times New Roman" w:eastAsia="Times New Roman" w:hAnsi="Times New Roman" w:cs="Times New Roman"/>
          <w:iCs/>
          <w:sz w:val="24"/>
          <w:szCs w:val="24"/>
        </w:rPr>
        <w:t>Первое задание</w:t>
      </w: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проверяет умения ознакомительного чтения (чтения с пониманием основного содержания).  Второе задание проверяет умения монологической речи (монолог-рассуждение): делать сообщение, содержащее наиболее важную информацию по данной теме; рассуждать о фактах/событиях, приводя примеры и аргументы. 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Каждое из заданий оценивается максимально в 4 балла. </w:t>
      </w:r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91504">
        <w:rPr>
          <w:rFonts w:ascii="Times New Roman" w:eastAsia="Calibri" w:hAnsi="Times New Roman" w:cs="Times New Roman"/>
          <w:sz w:val="24"/>
          <w:szCs w:val="24"/>
        </w:rPr>
        <w:t>Перевод полученных обучающимся баллов за выполнение каждого из заданий билета в пятибалльную систему оценивания осуществляется с учетом приведенной ниже шкалы перевода.</w:t>
      </w:r>
      <w:proofErr w:type="gramEnd"/>
    </w:p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Calibri" w:hAnsi="Times New Roman" w:cs="Times New Roman"/>
          <w:i/>
          <w:sz w:val="24"/>
          <w:szCs w:val="24"/>
        </w:rPr>
      </w:pPr>
      <w:r w:rsidRPr="00091504">
        <w:rPr>
          <w:rFonts w:ascii="Times New Roman" w:eastAsia="Calibri" w:hAnsi="Times New Roman" w:cs="Times New Roman"/>
          <w:i/>
          <w:sz w:val="24"/>
          <w:szCs w:val="24"/>
        </w:rPr>
        <w:t>Шкала перевода первичных баллов в пятибалльную отметку</w:t>
      </w:r>
    </w:p>
    <w:tbl>
      <w:tblPr>
        <w:tblStyle w:val="21"/>
        <w:tblW w:w="0" w:type="auto"/>
        <w:tblInd w:w="108" w:type="dxa"/>
        <w:tblLook w:val="01E0"/>
      </w:tblPr>
      <w:tblGrid>
        <w:gridCol w:w="4179"/>
        <w:gridCol w:w="1237"/>
        <w:gridCol w:w="1216"/>
        <w:gridCol w:w="1216"/>
        <w:gridCol w:w="1615"/>
      </w:tblGrid>
      <w:tr w:rsidR="00392D99" w:rsidRPr="00091504" w:rsidTr="00091504">
        <w:tc>
          <w:tcPr>
            <w:tcW w:w="432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2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Диапазон первичных баллов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менее 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681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2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</w:tr>
      <w:tr w:rsidR="00392D99" w:rsidRPr="00091504" w:rsidTr="00091504">
        <w:tc>
          <w:tcPr>
            <w:tcW w:w="432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2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2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2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2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1" w:type="dxa"/>
          </w:tcPr>
          <w:p w:rsidR="00392D99" w:rsidRPr="00091504" w:rsidRDefault="00392D99" w:rsidP="00091504">
            <w:pPr>
              <w:widowControl w:val="0"/>
              <w:tabs>
                <w:tab w:val="left" w:pos="6663"/>
              </w:tabs>
              <w:overflowPunct w:val="0"/>
              <w:autoSpaceDE w:val="0"/>
              <w:autoSpaceDN w:val="0"/>
              <w:adjustRightInd w:val="0"/>
              <w:ind w:firstLine="72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50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:rsidR="00392D99" w:rsidRPr="00091504" w:rsidRDefault="00392D99" w:rsidP="00392D99">
      <w:p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Для подготовки ответа на вопросы билета </w:t>
      </w:r>
      <w:proofErr w:type="gramStart"/>
      <w:r w:rsidRPr="00091504">
        <w:rPr>
          <w:rFonts w:ascii="Times New Roman" w:eastAsia="Times New Roman" w:hAnsi="Times New Roman" w:cs="Times New Roman"/>
          <w:sz w:val="24"/>
          <w:szCs w:val="24"/>
        </w:rPr>
        <w:t>экзаменуемому</w:t>
      </w:r>
      <w:proofErr w:type="gramEnd"/>
      <w:r w:rsidRPr="00091504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предоставляется 25 минут.</w:t>
      </w:r>
    </w:p>
    <w:p w:rsidR="00392D99" w:rsidRPr="00091504" w:rsidRDefault="00392D99" w:rsidP="00392D99">
      <w:pPr>
        <w:numPr>
          <w:ilvl w:val="12"/>
          <w:numId w:val="0"/>
        </w:numPr>
        <w:tabs>
          <w:tab w:val="left" w:pos="6663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1504">
        <w:rPr>
          <w:rFonts w:ascii="Times New Roman" w:eastAsia="Times New Roman" w:hAnsi="Times New Roman" w:cs="Times New Roman"/>
          <w:sz w:val="24"/>
          <w:szCs w:val="24"/>
        </w:rPr>
        <w:t>При проведении устного экзамена по иностранным языкам экзаменуемым предоставляется право использовать при необходимости двуязычный словарь.</w:t>
      </w:r>
    </w:p>
    <w:p w:rsidR="00C46D33" w:rsidRPr="00091504" w:rsidRDefault="00C46D33">
      <w:pPr>
        <w:rPr>
          <w:rFonts w:ascii="Times New Roman" w:hAnsi="Times New Roman" w:cs="Times New Roman"/>
          <w:sz w:val="24"/>
          <w:szCs w:val="24"/>
        </w:rPr>
      </w:pPr>
    </w:p>
    <w:sectPr w:rsidR="00C46D33" w:rsidRPr="00091504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877"/>
    <w:multiLevelType w:val="multilevel"/>
    <w:tmpl w:val="D6306F98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1">
    <w:nsid w:val="07E627D9"/>
    <w:multiLevelType w:val="hybridMultilevel"/>
    <w:tmpl w:val="C97C4458"/>
    <w:lvl w:ilvl="0" w:tplc="A280B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44E91"/>
    <w:multiLevelType w:val="hybridMultilevel"/>
    <w:tmpl w:val="50B20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03E44"/>
    <w:multiLevelType w:val="hybridMultilevel"/>
    <w:tmpl w:val="FCEEE2DA"/>
    <w:lvl w:ilvl="0" w:tplc="552292F6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28452F"/>
    <w:multiLevelType w:val="hybridMultilevel"/>
    <w:tmpl w:val="B0880528"/>
    <w:lvl w:ilvl="0" w:tplc="CB9005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415A1"/>
    <w:multiLevelType w:val="hybridMultilevel"/>
    <w:tmpl w:val="D4E63DB8"/>
    <w:lvl w:ilvl="0" w:tplc="FFFFFFFF">
      <w:start w:val="1"/>
      <w:numFmt w:val="bullet"/>
      <w:pStyle w:val="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323368"/>
    <w:multiLevelType w:val="hybridMultilevel"/>
    <w:tmpl w:val="77CA0082"/>
    <w:lvl w:ilvl="0" w:tplc="691CC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0470967"/>
    <w:multiLevelType w:val="multilevel"/>
    <w:tmpl w:val="C708267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40" w:hanging="1800"/>
      </w:pPr>
      <w:rPr>
        <w:rFonts w:hint="default"/>
      </w:rPr>
    </w:lvl>
  </w:abstractNum>
  <w:abstractNum w:abstractNumId="9">
    <w:nsid w:val="25E747D5"/>
    <w:multiLevelType w:val="hybridMultilevel"/>
    <w:tmpl w:val="41F01CC4"/>
    <w:lvl w:ilvl="0" w:tplc="43547E90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color w:val="000000"/>
      </w:rPr>
    </w:lvl>
    <w:lvl w:ilvl="1" w:tplc="D76E4C38">
      <w:numFmt w:val="bullet"/>
      <w:lvlText w:val="•"/>
      <w:lvlJc w:val="left"/>
      <w:pPr>
        <w:ind w:left="2134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26A13698"/>
    <w:multiLevelType w:val="hybridMultilevel"/>
    <w:tmpl w:val="BFF47F48"/>
    <w:lvl w:ilvl="0" w:tplc="0419000F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">
    <w:nsid w:val="2A263BC0"/>
    <w:multiLevelType w:val="hybridMultilevel"/>
    <w:tmpl w:val="F96A089A"/>
    <w:lvl w:ilvl="0" w:tplc="A280B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220665"/>
    <w:multiLevelType w:val="hybridMultilevel"/>
    <w:tmpl w:val="CFC69AC4"/>
    <w:lvl w:ilvl="0" w:tplc="634A9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D661D"/>
    <w:multiLevelType w:val="hybridMultilevel"/>
    <w:tmpl w:val="A2CAADA6"/>
    <w:lvl w:ilvl="0" w:tplc="857C5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F323EF"/>
    <w:multiLevelType w:val="hybridMultilevel"/>
    <w:tmpl w:val="2668BC78"/>
    <w:lvl w:ilvl="0" w:tplc="24EA8C84">
      <w:start w:val="1"/>
      <w:numFmt w:val="decimal"/>
      <w:lvlText w:val="%1."/>
      <w:lvlJc w:val="left"/>
      <w:pPr>
        <w:ind w:left="1720" w:hanging="10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7F45C2B"/>
    <w:multiLevelType w:val="multilevel"/>
    <w:tmpl w:val="E4982F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6">
    <w:nsid w:val="384A35FB"/>
    <w:multiLevelType w:val="multilevel"/>
    <w:tmpl w:val="E3DAB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38A3072E"/>
    <w:multiLevelType w:val="hybridMultilevel"/>
    <w:tmpl w:val="0D46B334"/>
    <w:lvl w:ilvl="0" w:tplc="061A658C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6" w:hanging="360"/>
      </w:pPr>
    </w:lvl>
    <w:lvl w:ilvl="2" w:tplc="0419001B" w:tentative="1">
      <w:start w:val="1"/>
      <w:numFmt w:val="lowerRoman"/>
      <w:lvlText w:val="%3."/>
      <w:lvlJc w:val="right"/>
      <w:pPr>
        <w:ind w:left="3086" w:hanging="180"/>
      </w:pPr>
    </w:lvl>
    <w:lvl w:ilvl="3" w:tplc="0419000F" w:tentative="1">
      <w:start w:val="1"/>
      <w:numFmt w:val="decimal"/>
      <w:lvlText w:val="%4."/>
      <w:lvlJc w:val="left"/>
      <w:pPr>
        <w:ind w:left="3806" w:hanging="360"/>
      </w:pPr>
    </w:lvl>
    <w:lvl w:ilvl="4" w:tplc="04190019" w:tentative="1">
      <w:start w:val="1"/>
      <w:numFmt w:val="lowerLetter"/>
      <w:lvlText w:val="%5."/>
      <w:lvlJc w:val="left"/>
      <w:pPr>
        <w:ind w:left="4526" w:hanging="360"/>
      </w:pPr>
    </w:lvl>
    <w:lvl w:ilvl="5" w:tplc="0419001B" w:tentative="1">
      <w:start w:val="1"/>
      <w:numFmt w:val="lowerRoman"/>
      <w:lvlText w:val="%6."/>
      <w:lvlJc w:val="right"/>
      <w:pPr>
        <w:ind w:left="5246" w:hanging="180"/>
      </w:pPr>
    </w:lvl>
    <w:lvl w:ilvl="6" w:tplc="0419000F" w:tentative="1">
      <w:start w:val="1"/>
      <w:numFmt w:val="decimal"/>
      <w:lvlText w:val="%7."/>
      <w:lvlJc w:val="left"/>
      <w:pPr>
        <w:ind w:left="5966" w:hanging="360"/>
      </w:pPr>
    </w:lvl>
    <w:lvl w:ilvl="7" w:tplc="04190019" w:tentative="1">
      <w:start w:val="1"/>
      <w:numFmt w:val="lowerLetter"/>
      <w:lvlText w:val="%8."/>
      <w:lvlJc w:val="left"/>
      <w:pPr>
        <w:ind w:left="6686" w:hanging="360"/>
      </w:pPr>
    </w:lvl>
    <w:lvl w:ilvl="8" w:tplc="041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18">
    <w:nsid w:val="483B3B1F"/>
    <w:multiLevelType w:val="hybridMultilevel"/>
    <w:tmpl w:val="616CC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BB7246"/>
    <w:multiLevelType w:val="hybridMultilevel"/>
    <w:tmpl w:val="98708B30"/>
    <w:lvl w:ilvl="0" w:tplc="0A4E92BC">
      <w:start w:val="1"/>
      <w:numFmt w:val="decimal"/>
      <w:lvlText w:val="%1."/>
      <w:lvlJc w:val="left"/>
      <w:pPr>
        <w:ind w:left="3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81" w:hanging="360"/>
      </w:pPr>
    </w:lvl>
    <w:lvl w:ilvl="2" w:tplc="0419001B" w:tentative="1">
      <w:start w:val="1"/>
      <w:numFmt w:val="lowerRoman"/>
      <w:lvlText w:val="%3."/>
      <w:lvlJc w:val="right"/>
      <w:pPr>
        <w:ind w:left="4501" w:hanging="180"/>
      </w:pPr>
    </w:lvl>
    <w:lvl w:ilvl="3" w:tplc="0419000F" w:tentative="1">
      <w:start w:val="1"/>
      <w:numFmt w:val="decimal"/>
      <w:lvlText w:val="%4."/>
      <w:lvlJc w:val="left"/>
      <w:pPr>
        <w:ind w:left="5221" w:hanging="360"/>
      </w:pPr>
    </w:lvl>
    <w:lvl w:ilvl="4" w:tplc="04190019" w:tentative="1">
      <w:start w:val="1"/>
      <w:numFmt w:val="lowerLetter"/>
      <w:lvlText w:val="%5."/>
      <w:lvlJc w:val="left"/>
      <w:pPr>
        <w:ind w:left="5941" w:hanging="360"/>
      </w:pPr>
    </w:lvl>
    <w:lvl w:ilvl="5" w:tplc="0419001B" w:tentative="1">
      <w:start w:val="1"/>
      <w:numFmt w:val="lowerRoman"/>
      <w:lvlText w:val="%6."/>
      <w:lvlJc w:val="right"/>
      <w:pPr>
        <w:ind w:left="6661" w:hanging="180"/>
      </w:pPr>
    </w:lvl>
    <w:lvl w:ilvl="6" w:tplc="0419000F" w:tentative="1">
      <w:start w:val="1"/>
      <w:numFmt w:val="decimal"/>
      <w:lvlText w:val="%7."/>
      <w:lvlJc w:val="left"/>
      <w:pPr>
        <w:ind w:left="7381" w:hanging="360"/>
      </w:pPr>
    </w:lvl>
    <w:lvl w:ilvl="7" w:tplc="04190019" w:tentative="1">
      <w:start w:val="1"/>
      <w:numFmt w:val="lowerLetter"/>
      <w:lvlText w:val="%8."/>
      <w:lvlJc w:val="left"/>
      <w:pPr>
        <w:ind w:left="8101" w:hanging="360"/>
      </w:pPr>
    </w:lvl>
    <w:lvl w:ilvl="8" w:tplc="0419001B" w:tentative="1">
      <w:start w:val="1"/>
      <w:numFmt w:val="lowerRoman"/>
      <w:lvlText w:val="%9."/>
      <w:lvlJc w:val="right"/>
      <w:pPr>
        <w:ind w:left="8821" w:hanging="180"/>
      </w:pPr>
    </w:lvl>
  </w:abstractNum>
  <w:abstractNum w:abstractNumId="2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711C69"/>
    <w:multiLevelType w:val="hybridMultilevel"/>
    <w:tmpl w:val="3E907192"/>
    <w:lvl w:ilvl="0" w:tplc="50DC705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D1977B7"/>
    <w:multiLevelType w:val="hybridMultilevel"/>
    <w:tmpl w:val="91780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37D7C"/>
    <w:multiLevelType w:val="hybridMultilevel"/>
    <w:tmpl w:val="2668BC78"/>
    <w:lvl w:ilvl="0" w:tplc="24EA8C84">
      <w:start w:val="1"/>
      <w:numFmt w:val="decimal"/>
      <w:lvlText w:val="%1."/>
      <w:lvlJc w:val="left"/>
      <w:pPr>
        <w:ind w:left="1720" w:hanging="10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15E2416"/>
    <w:multiLevelType w:val="multilevel"/>
    <w:tmpl w:val="C91266C4"/>
    <w:lvl w:ilvl="0">
      <w:start w:val="1"/>
      <w:numFmt w:val="decimal"/>
      <w:pStyle w:val="10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5">
    <w:nsid w:val="628558EF"/>
    <w:multiLevelType w:val="hybridMultilevel"/>
    <w:tmpl w:val="616CCAD0"/>
    <w:lvl w:ilvl="0" w:tplc="96FCD4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56C2A"/>
    <w:multiLevelType w:val="hybridMultilevel"/>
    <w:tmpl w:val="A3A0E206"/>
    <w:lvl w:ilvl="0" w:tplc="96FCD40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>
    <w:nsid w:val="68CA5259"/>
    <w:multiLevelType w:val="hybridMultilevel"/>
    <w:tmpl w:val="AC744BE2"/>
    <w:lvl w:ilvl="0" w:tplc="CB9005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7A707EE"/>
    <w:multiLevelType w:val="hybridMultilevel"/>
    <w:tmpl w:val="A8AA0CB0"/>
    <w:lvl w:ilvl="0" w:tplc="E37A449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4"/>
  </w:num>
  <w:num w:numId="4">
    <w:abstractNumId w:val="20"/>
  </w:num>
  <w:num w:numId="5">
    <w:abstractNumId w:val="6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3"/>
  </w:num>
  <w:num w:numId="10">
    <w:abstractNumId w:val="22"/>
  </w:num>
  <w:num w:numId="11">
    <w:abstractNumId w:val="19"/>
  </w:num>
  <w:num w:numId="12">
    <w:abstractNumId w:val="0"/>
    <w:lvlOverride w:ilvl="0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23"/>
  </w:num>
  <w:num w:numId="16">
    <w:abstractNumId w:val="14"/>
  </w:num>
  <w:num w:numId="17">
    <w:abstractNumId w:val="13"/>
  </w:num>
  <w:num w:numId="18">
    <w:abstractNumId w:val="7"/>
  </w:num>
  <w:num w:numId="19">
    <w:abstractNumId w:val="8"/>
  </w:num>
  <w:num w:numId="20">
    <w:abstractNumId w:val="21"/>
  </w:num>
  <w:num w:numId="21">
    <w:abstractNumId w:val="5"/>
  </w:num>
  <w:num w:numId="22">
    <w:abstractNumId w:val="2"/>
  </w:num>
  <w:num w:numId="23">
    <w:abstractNumId w:val="28"/>
  </w:num>
  <w:num w:numId="24">
    <w:abstractNumId w:val="27"/>
  </w:num>
  <w:num w:numId="25">
    <w:abstractNumId w:val="10"/>
  </w:num>
  <w:num w:numId="26">
    <w:abstractNumId w:val="4"/>
  </w:num>
  <w:num w:numId="27">
    <w:abstractNumId w:val="12"/>
  </w:num>
  <w:num w:numId="28">
    <w:abstractNumId w:val="11"/>
  </w:num>
  <w:num w:numId="29">
    <w:abstractNumId w:val="18"/>
  </w:num>
  <w:num w:numId="30">
    <w:abstractNumId w:val="25"/>
  </w:num>
  <w:num w:numId="31">
    <w:abstractNumId w:val="1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92D99"/>
    <w:rsid w:val="00005FAF"/>
    <w:rsid w:val="000370C0"/>
    <w:rsid w:val="00037CAC"/>
    <w:rsid w:val="00050BDC"/>
    <w:rsid w:val="000527D1"/>
    <w:rsid w:val="00061336"/>
    <w:rsid w:val="00091504"/>
    <w:rsid w:val="00096BAB"/>
    <w:rsid w:val="0016343A"/>
    <w:rsid w:val="00191A2A"/>
    <w:rsid w:val="0022134A"/>
    <w:rsid w:val="0025793B"/>
    <w:rsid w:val="002673FA"/>
    <w:rsid w:val="00294CF7"/>
    <w:rsid w:val="002D1BDA"/>
    <w:rsid w:val="002F0938"/>
    <w:rsid w:val="002F3527"/>
    <w:rsid w:val="00392D99"/>
    <w:rsid w:val="003C273C"/>
    <w:rsid w:val="003D4588"/>
    <w:rsid w:val="00402CA4"/>
    <w:rsid w:val="00474C0D"/>
    <w:rsid w:val="004B5E43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89753A"/>
    <w:rsid w:val="0090326C"/>
    <w:rsid w:val="009051C7"/>
    <w:rsid w:val="00925DA7"/>
    <w:rsid w:val="009909E9"/>
    <w:rsid w:val="009E3517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D99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2"/>
    <w:autoRedefine/>
    <w:qFormat/>
    <w:rsid w:val="00392D99"/>
    <w:pPr>
      <w:keepNext/>
      <w:keepLines/>
      <w:spacing w:before="60" w:after="120" w:line="240" w:lineRule="auto"/>
      <w:ind w:firstLine="709"/>
      <w:jc w:val="both"/>
      <w:outlineLvl w:val="0"/>
    </w:pPr>
    <w:rPr>
      <w:rFonts w:ascii="Times New Roman" w:eastAsiaTheme="minorHAnsi" w:hAnsi="Times New Roman" w:cs="Times New Roman"/>
      <w:b/>
      <w:bCs/>
      <w:sz w:val="32"/>
      <w:szCs w:val="32"/>
    </w:rPr>
  </w:style>
  <w:style w:type="paragraph" w:styleId="2">
    <w:name w:val="heading 2"/>
    <w:aliases w:val="heading 2,Heading 2 Hidden,H2,h2,Numbered text 3,Название Раздела"/>
    <w:basedOn w:val="a"/>
    <w:next w:val="a"/>
    <w:link w:val="20"/>
    <w:autoRedefine/>
    <w:qFormat/>
    <w:rsid w:val="00392D99"/>
    <w:pPr>
      <w:keepNext/>
      <w:keepLines/>
      <w:spacing w:before="240" w:after="120" w:line="240" w:lineRule="auto"/>
      <w:ind w:firstLine="709"/>
      <w:contextualSpacing/>
      <w:jc w:val="both"/>
      <w:outlineLvl w:val="1"/>
    </w:pPr>
    <w:rPr>
      <w:rFonts w:ascii="Times New Roman" w:eastAsiaTheme="minorHAnsi" w:hAnsi="Times New Roman" w:cs="Times New Roman"/>
      <w:b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392D99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4">
    <w:name w:val="heading 4"/>
    <w:aliases w:val="Heading 4 Char1,Heading 4 Char Char,Заголовок_приложения,Заголовок 4 (Приложение)"/>
    <w:basedOn w:val="a"/>
    <w:next w:val="a"/>
    <w:link w:val="40"/>
    <w:qFormat/>
    <w:rsid w:val="00392D99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aliases w:val="Знак,H5,PIM 5,5,ITT t5,PA Pico Section"/>
    <w:basedOn w:val="a"/>
    <w:next w:val="a"/>
    <w:link w:val="50"/>
    <w:qFormat/>
    <w:rsid w:val="00392D99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aliases w:val="H6,PIM 6"/>
    <w:basedOn w:val="a"/>
    <w:next w:val="a"/>
    <w:link w:val="60"/>
    <w:qFormat/>
    <w:rsid w:val="00392D99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92D99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392D99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392D99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1"/>
    <w:rsid w:val="00392D99"/>
    <w:rPr>
      <w:b/>
      <w:bCs/>
      <w:sz w:val="32"/>
      <w:szCs w:val="32"/>
      <w:lang w:eastAsia="ru-RU"/>
    </w:rPr>
  </w:style>
  <w:style w:type="character" w:customStyle="1" w:styleId="20">
    <w:name w:val="Заголовок 2 Знак"/>
    <w:aliases w:val="heading 2 Знак,Heading 2 Hidden Знак,H2 Знак,h2 Знак,Numbered text 3 Знак,Название Раздела Знак"/>
    <w:basedOn w:val="a0"/>
    <w:link w:val="2"/>
    <w:rsid w:val="00392D99"/>
    <w:rPr>
      <w:b/>
      <w:szCs w:val="28"/>
    </w:rPr>
  </w:style>
  <w:style w:type="character" w:customStyle="1" w:styleId="30">
    <w:name w:val="Заголовок 3 Знак"/>
    <w:basedOn w:val="a0"/>
    <w:link w:val="3"/>
    <w:uiPriority w:val="99"/>
    <w:rsid w:val="00392D99"/>
    <w:rPr>
      <w:rFonts w:ascii="Cambria" w:eastAsia="Times New Roman" w:hAnsi="Cambria"/>
      <w:b/>
      <w:bCs/>
      <w:color w:val="4F81BD"/>
      <w:sz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0"/>
    <w:link w:val="4"/>
    <w:rsid w:val="00392D99"/>
    <w:rPr>
      <w:rFonts w:ascii="Cambria" w:eastAsia="Times New Roman" w:hAnsi="Cambria"/>
      <w:b/>
      <w:bCs/>
      <w:i/>
      <w:iCs/>
      <w:color w:val="4F81BD"/>
      <w:sz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392D99"/>
    <w:rPr>
      <w:rFonts w:ascii="Cambria" w:eastAsia="Times New Roman" w:hAnsi="Cambria"/>
      <w:color w:val="243F60"/>
      <w:sz w:val="24"/>
      <w:lang w:eastAsia="ru-RU"/>
    </w:rPr>
  </w:style>
  <w:style w:type="character" w:customStyle="1" w:styleId="60">
    <w:name w:val="Заголовок 6 Знак"/>
    <w:aliases w:val="H6 Знак,PIM 6 Знак"/>
    <w:basedOn w:val="a0"/>
    <w:link w:val="6"/>
    <w:rsid w:val="00392D99"/>
    <w:rPr>
      <w:rFonts w:ascii="Cambria" w:eastAsia="Times New Roman" w:hAnsi="Cambria"/>
      <w:i/>
      <w:iCs/>
      <w:color w:val="243F60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92D99"/>
    <w:rPr>
      <w:rFonts w:ascii="Cambria" w:eastAsia="Times New Roman" w:hAnsi="Cambria"/>
      <w:i/>
      <w:iCs/>
      <w:color w:val="404040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92D99"/>
    <w:rPr>
      <w:rFonts w:ascii="Cambria" w:eastAsia="Times New Roman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92D99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92D99"/>
  </w:style>
  <w:style w:type="paragraph" w:customStyle="1" w:styleId="14">
    <w:name w:val="Заголвки 1 уровня"/>
    <w:basedOn w:val="11"/>
    <w:link w:val="15"/>
    <w:uiPriority w:val="99"/>
    <w:rsid w:val="00392D99"/>
    <w:pPr>
      <w:pageBreakBefore/>
      <w:spacing w:after="240"/>
    </w:pPr>
  </w:style>
  <w:style w:type="character" w:customStyle="1" w:styleId="15">
    <w:name w:val="Заголвки 1 уровня Знак"/>
    <w:link w:val="14"/>
    <w:uiPriority w:val="99"/>
    <w:locked/>
    <w:rsid w:val="00392D99"/>
    <w:rPr>
      <w:b/>
      <w:bCs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392D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392D9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D9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rsid w:val="00392D9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392D99"/>
    <w:rPr>
      <w:rFonts w:eastAsia="Calibri"/>
      <w:sz w:val="20"/>
      <w:szCs w:val="20"/>
      <w:lang w:eastAsia="ru-RU"/>
    </w:rPr>
  </w:style>
  <w:style w:type="character" w:styleId="a8">
    <w:name w:val="footnote reference"/>
    <w:uiPriority w:val="99"/>
    <w:rsid w:val="00392D99"/>
    <w:rPr>
      <w:rFonts w:cs="Times New Roman"/>
      <w:vertAlign w:val="superscript"/>
    </w:rPr>
  </w:style>
  <w:style w:type="character" w:styleId="a9">
    <w:name w:val="annotation reference"/>
    <w:uiPriority w:val="99"/>
    <w:rsid w:val="00392D99"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rsid w:val="00392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392D99"/>
    <w:rPr>
      <w:rFonts w:eastAsia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392D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392D99"/>
    <w:rPr>
      <w:rFonts w:eastAsia="Times New Roman"/>
      <w:sz w:val="24"/>
      <w:lang w:eastAsia="ru-RU"/>
    </w:rPr>
  </w:style>
  <w:style w:type="paragraph" w:styleId="ae">
    <w:name w:val="footer"/>
    <w:basedOn w:val="a"/>
    <w:link w:val="af"/>
    <w:uiPriority w:val="99"/>
    <w:rsid w:val="00392D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392D99"/>
    <w:rPr>
      <w:rFonts w:eastAsia="Times New Roman"/>
      <w:sz w:val="24"/>
      <w:lang w:eastAsia="ru-RU"/>
    </w:rPr>
  </w:style>
  <w:style w:type="paragraph" w:customStyle="1" w:styleId="41">
    <w:name w:val="абзац 4.1"/>
    <w:basedOn w:val="a3"/>
    <w:uiPriority w:val="99"/>
    <w:rsid w:val="00392D99"/>
    <w:pPr>
      <w:numPr>
        <w:numId w:val="4"/>
      </w:numPr>
      <w:spacing w:before="360" w:after="120"/>
      <w:contextualSpacing w:val="0"/>
    </w:pPr>
    <w:rPr>
      <w:b/>
      <w:sz w:val="28"/>
    </w:rPr>
  </w:style>
  <w:style w:type="paragraph" w:customStyle="1" w:styleId="10">
    <w:name w:val="1 уровень"/>
    <w:basedOn w:val="a3"/>
    <w:uiPriority w:val="99"/>
    <w:rsid w:val="00392D99"/>
    <w:pPr>
      <w:keepNext/>
      <w:pageBreakBefore/>
      <w:numPr>
        <w:numId w:val="3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16">
    <w:name w:val="toc 1"/>
    <w:basedOn w:val="a"/>
    <w:next w:val="a"/>
    <w:autoRedefine/>
    <w:uiPriority w:val="39"/>
    <w:rsid w:val="00392D99"/>
    <w:pPr>
      <w:tabs>
        <w:tab w:val="left" w:pos="440"/>
        <w:tab w:val="right" w:leader="dot" w:pos="9498"/>
      </w:tabs>
      <w:spacing w:after="0" w:line="240" w:lineRule="auto"/>
      <w:ind w:right="282"/>
      <w:jc w:val="both"/>
    </w:pPr>
    <w:rPr>
      <w:rFonts w:ascii="Times New Roman" w:eastAsia="Times New Roman" w:hAnsi="Times New Roman" w:cs="Times New Roman"/>
      <w:b/>
      <w:sz w:val="26"/>
      <w:szCs w:val="24"/>
    </w:rPr>
  </w:style>
  <w:style w:type="character" w:styleId="af0">
    <w:name w:val="Hyperlink"/>
    <w:uiPriority w:val="99"/>
    <w:rsid w:val="00392D99"/>
    <w:rPr>
      <w:rFonts w:cs="Times New Roman"/>
      <w:color w:val="0000FF"/>
      <w:u w:val="single"/>
    </w:rPr>
  </w:style>
  <w:style w:type="paragraph" w:customStyle="1" w:styleId="af1">
    <w:name w:val="приложение"/>
    <w:basedOn w:val="a"/>
    <w:uiPriority w:val="99"/>
    <w:rsid w:val="00392D99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styleId="af2">
    <w:name w:val="FollowedHyperlink"/>
    <w:uiPriority w:val="99"/>
    <w:semiHidden/>
    <w:rsid w:val="00392D99"/>
    <w:rPr>
      <w:rFonts w:cs="Times New Roman"/>
      <w:color w:val="800080"/>
      <w:u w:val="single"/>
    </w:rPr>
  </w:style>
  <w:style w:type="table" w:styleId="af3">
    <w:name w:val="Table Grid"/>
    <w:basedOn w:val="a1"/>
    <w:uiPriority w:val="99"/>
    <w:rsid w:val="00392D99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Шапка таблицы"/>
    <w:basedOn w:val="a"/>
    <w:link w:val="af5"/>
    <w:rsid w:val="00392D99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</w:rPr>
  </w:style>
  <w:style w:type="paragraph" w:styleId="af6">
    <w:name w:val="caption"/>
    <w:basedOn w:val="a"/>
    <w:next w:val="a"/>
    <w:uiPriority w:val="99"/>
    <w:qFormat/>
    <w:rsid w:val="00392D99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en-US"/>
    </w:rPr>
  </w:style>
  <w:style w:type="paragraph" w:customStyle="1" w:styleId="af7">
    <w:name w:val="Отчет"/>
    <w:basedOn w:val="a"/>
    <w:link w:val="af8"/>
    <w:uiPriority w:val="99"/>
    <w:rsid w:val="00392D99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af8">
    <w:name w:val="Отчет Знак"/>
    <w:link w:val="af7"/>
    <w:uiPriority w:val="99"/>
    <w:locked/>
    <w:rsid w:val="00392D99"/>
    <w:rPr>
      <w:rFonts w:eastAsia="Calibri"/>
      <w:szCs w:val="20"/>
      <w:lang w:eastAsia="ru-RU"/>
    </w:rPr>
  </w:style>
  <w:style w:type="paragraph" w:customStyle="1" w:styleId="1">
    <w:name w:val="Список 1"/>
    <w:basedOn w:val="a"/>
    <w:link w:val="17"/>
    <w:uiPriority w:val="99"/>
    <w:rsid w:val="00392D99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17">
    <w:name w:val="Список 1 Знак"/>
    <w:link w:val="1"/>
    <w:uiPriority w:val="99"/>
    <w:locked/>
    <w:rsid w:val="00392D99"/>
    <w:rPr>
      <w:rFonts w:eastAsia="Calibri"/>
      <w:szCs w:val="20"/>
      <w:lang w:eastAsia="ru-RU"/>
    </w:rPr>
  </w:style>
  <w:style w:type="table" w:customStyle="1" w:styleId="18">
    <w:name w:val="Сетка таблицы1"/>
    <w:uiPriority w:val="99"/>
    <w:rsid w:val="00392D99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annotation subject"/>
    <w:basedOn w:val="aa"/>
    <w:next w:val="aa"/>
    <w:link w:val="afa"/>
    <w:uiPriority w:val="99"/>
    <w:semiHidden/>
    <w:rsid w:val="00392D99"/>
    <w:rPr>
      <w:b/>
      <w:bCs/>
    </w:rPr>
  </w:style>
  <w:style w:type="character" w:customStyle="1" w:styleId="afa">
    <w:name w:val="Тема примечания Знак"/>
    <w:basedOn w:val="ab"/>
    <w:link w:val="af9"/>
    <w:uiPriority w:val="99"/>
    <w:semiHidden/>
    <w:rsid w:val="00392D99"/>
    <w:rPr>
      <w:b/>
      <w:bCs/>
    </w:rPr>
  </w:style>
  <w:style w:type="table" w:customStyle="1" w:styleId="21">
    <w:name w:val="Сетка таблицы2"/>
    <w:rsid w:val="00392D99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Текст по ГОСТ"/>
    <w:basedOn w:val="a"/>
    <w:link w:val="afc"/>
    <w:autoRedefine/>
    <w:qFormat/>
    <w:rsid w:val="00392D99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c">
    <w:name w:val="Текст по ГОСТ Знак"/>
    <w:link w:val="afb"/>
    <w:rsid w:val="00392D99"/>
    <w:rPr>
      <w:rFonts w:eastAsia="Times New Roman"/>
      <w:color w:val="000000"/>
      <w:sz w:val="24"/>
      <w:lang w:eastAsia="ru-RU"/>
    </w:rPr>
  </w:style>
  <w:style w:type="paragraph" w:styleId="afd">
    <w:name w:val="endnote text"/>
    <w:basedOn w:val="a"/>
    <w:link w:val="afe"/>
    <w:uiPriority w:val="99"/>
    <w:semiHidden/>
    <w:unhideWhenUsed/>
    <w:rsid w:val="00392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392D99"/>
    <w:rPr>
      <w:rFonts w:eastAsia="Times New Roman"/>
      <w:sz w:val="20"/>
      <w:szCs w:val="20"/>
      <w:lang w:eastAsia="ru-RU"/>
    </w:rPr>
  </w:style>
  <w:style w:type="character" w:styleId="aff">
    <w:name w:val="endnote reference"/>
    <w:basedOn w:val="a0"/>
    <w:uiPriority w:val="99"/>
    <w:semiHidden/>
    <w:unhideWhenUsed/>
    <w:rsid w:val="00392D99"/>
    <w:rPr>
      <w:vertAlign w:val="superscript"/>
    </w:rPr>
  </w:style>
  <w:style w:type="character" w:customStyle="1" w:styleId="af5">
    <w:name w:val="Шапка таблицы Знак"/>
    <w:link w:val="af4"/>
    <w:locked/>
    <w:rsid w:val="00392D99"/>
    <w:rPr>
      <w:rFonts w:eastAsia="Times New Roman"/>
      <w:b/>
      <w:bCs/>
      <w:sz w:val="20"/>
      <w:szCs w:val="18"/>
      <w:lang w:eastAsia="ru-RU"/>
    </w:rPr>
  </w:style>
  <w:style w:type="paragraph" w:styleId="aff0">
    <w:name w:val="Revision"/>
    <w:hidden/>
    <w:uiPriority w:val="99"/>
    <w:semiHidden/>
    <w:rsid w:val="00392D99"/>
    <w:pPr>
      <w:spacing w:after="0" w:line="240" w:lineRule="auto"/>
    </w:pPr>
    <w:rPr>
      <w:rFonts w:eastAsia="Times New Roman"/>
      <w:sz w:val="24"/>
      <w:lang w:eastAsia="ru-RU"/>
    </w:rPr>
  </w:style>
  <w:style w:type="paragraph" w:styleId="aff1">
    <w:name w:val="No Spacing"/>
    <w:uiPriority w:val="1"/>
    <w:qFormat/>
    <w:rsid w:val="00392D99"/>
    <w:pPr>
      <w:spacing w:after="0" w:line="240" w:lineRule="auto"/>
    </w:pPr>
    <w:rPr>
      <w:rFonts w:eastAsia="Times New Roman"/>
      <w:sz w:val="24"/>
      <w:lang w:eastAsia="ru-RU"/>
    </w:rPr>
  </w:style>
  <w:style w:type="character" w:styleId="aff2">
    <w:name w:val="Book Title"/>
    <w:basedOn w:val="a0"/>
    <w:uiPriority w:val="33"/>
    <w:qFormat/>
    <w:rsid w:val="00392D99"/>
    <w:rPr>
      <w:b/>
      <w:bCs/>
      <w:smallCaps/>
      <w:spacing w:val="5"/>
    </w:rPr>
  </w:style>
  <w:style w:type="paragraph" w:customStyle="1" w:styleId="19">
    <w:name w:val="Заголовок оглавления1"/>
    <w:basedOn w:val="11"/>
    <w:next w:val="a"/>
    <w:uiPriority w:val="39"/>
    <w:semiHidden/>
    <w:unhideWhenUsed/>
    <w:qFormat/>
    <w:rsid w:val="00392D99"/>
    <w:pPr>
      <w:spacing w:before="480" w:after="0" w:line="276" w:lineRule="auto"/>
      <w:jc w:val="left"/>
      <w:outlineLvl w:val="9"/>
    </w:pPr>
    <w:rPr>
      <w:rFonts w:ascii="Cambria" w:hAnsi="Cambria"/>
      <w:color w:val="365F91"/>
      <w:szCs w:val="28"/>
    </w:rPr>
  </w:style>
  <w:style w:type="paragraph" w:styleId="22">
    <w:name w:val="toc 2"/>
    <w:basedOn w:val="a"/>
    <w:next w:val="a"/>
    <w:autoRedefine/>
    <w:uiPriority w:val="39"/>
    <w:unhideWhenUsed/>
    <w:rsid w:val="00392D99"/>
    <w:pPr>
      <w:tabs>
        <w:tab w:val="left" w:pos="851"/>
        <w:tab w:val="right" w:leader="dot" w:pos="9498"/>
      </w:tabs>
      <w:spacing w:after="0" w:line="240" w:lineRule="auto"/>
      <w:ind w:left="426" w:right="282"/>
    </w:pPr>
    <w:rPr>
      <w:rFonts w:ascii="Times New Roman" w:eastAsia="Times New Roman" w:hAnsi="Times New Roman" w:cs="Times New Roman"/>
      <w:sz w:val="26"/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392D99"/>
  </w:style>
  <w:style w:type="table" w:customStyle="1" w:styleId="31">
    <w:name w:val="Сетка таблицы3"/>
    <w:basedOn w:val="a1"/>
    <w:next w:val="af3"/>
    <w:uiPriority w:val="99"/>
    <w:rsid w:val="00392D99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392D99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392D99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Document Map"/>
    <w:basedOn w:val="a"/>
    <w:link w:val="aff4"/>
    <w:uiPriority w:val="99"/>
    <w:semiHidden/>
    <w:unhideWhenUsed/>
    <w:rsid w:val="00392D9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392D99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92D99"/>
  </w:style>
  <w:style w:type="table" w:customStyle="1" w:styleId="42">
    <w:name w:val="Сетка таблицы4"/>
    <w:basedOn w:val="a1"/>
    <w:next w:val="af3"/>
    <w:uiPriority w:val="99"/>
    <w:rsid w:val="00392D99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392D99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392D99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92D99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8"/>
      <w:lang w:eastAsia="ru-RU"/>
    </w:rPr>
  </w:style>
  <w:style w:type="table" w:customStyle="1" w:styleId="51">
    <w:name w:val="Сетка таблицы5"/>
    <w:basedOn w:val="a1"/>
    <w:next w:val="af3"/>
    <w:uiPriority w:val="59"/>
    <w:rsid w:val="00392D99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-mail Signature"/>
    <w:basedOn w:val="a"/>
    <w:link w:val="aff6"/>
    <w:rsid w:val="00392D99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6">
    <w:name w:val="Электронная подпись Знак"/>
    <w:basedOn w:val="a0"/>
    <w:link w:val="aff5"/>
    <w:rsid w:val="00392D99"/>
    <w:rPr>
      <w:rFonts w:eastAsia="Times New Roman"/>
      <w:sz w:val="24"/>
    </w:rPr>
  </w:style>
  <w:style w:type="character" w:styleId="aff7">
    <w:name w:val="line number"/>
    <w:basedOn w:val="a0"/>
    <w:uiPriority w:val="99"/>
    <w:semiHidden/>
    <w:unhideWhenUsed/>
    <w:rsid w:val="00392D99"/>
  </w:style>
  <w:style w:type="paragraph" w:styleId="aff8">
    <w:name w:val="TOC Heading"/>
    <w:basedOn w:val="11"/>
    <w:next w:val="a"/>
    <w:uiPriority w:val="39"/>
    <w:unhideWhenUsed/>
    <w:qFormat/>
    <w:rsid w:val="00392D99"/>
    <w:p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styleId="32">
    <w:name w:val="toc 3"/>
    <w:basedOn w:val="a"/>
    <w:next w:val="a"/>
    <w:autoRedefine/>
    <w:uiPriority w:val="39"/>
    <w:semiHidden/>
    <w:unhideWhenUsed/>
    <w:rsid w:val="00392D99"/>
    <w:pPr>
      <w:spacing w:after="100"/>
      <w:ind w:left="440"/>
    </w:pPr>
    <w:rPr>
      <w:rFonts w:eastAsiaTheme="minorHAnsi"/>
      <w:lang w:eastAsia="en-US"/>
    </w:rPr>
  </w:style>
  <w:style w:type="paragraph" w:styleId="43">
    <w:name w:val="toc 4"/>
    <w:basedOn w:val="a"/>
    <w:next w:val="a"/>
    <w:autoRedefine/>
    <w:uiPriority w:val="39"/>
    <w:semiHidden/>
    <w:unhideWhenUsed/>
    <w:rsid w:val="00392D99"/>
    <w:pPr>
      <w:spacing w:after="100"/>
      <w:ind w:left="660"/>
    </w:pPr>
    <w:rPr>
      <w:rFonts w:eastAsiaTheme="minorHAnsi"/>
      <w:lang w:eastAsia="en-US"/>
    </w:rPr>
  </w:style>
  <w:style w:type="paragraph" w:styleId="52">
    <w:name w:val="toc 5"/>
    <w:basedOn w:val="a"/>
    <w:next w:val="a"/>
    <w:autoRedefine/>
    <w:uiPriority w:val="39"/>
    <w:semiHidden/>
    <w:unhideWhenUsed/>
    <w:rsid w:val="00392D99"/>
    <w:pPr>
      <w:spacing w:after="100"/>
      <w:ind w:left="880"/>
    </w:pPr>
    <w:rPr>
      <w:rFonts w:eastAsiaTheme="minorHAnsi"/>
      <w:lang w:eastAsia="en-US"/>
    </w:rPr>
  </w:style>
  <w:style w:type="paragraph" w:styleId="61">
    <w:name w:val="toc 6"/>
    <w:basedOn w:val="a"/>
    <w:next w:val="a"/>
    <w:autoRedefine/>
    <w:uiPriority w:val="39"/>
    <w:semiHidden/>
    <w:unhideWhenUsed/>
    <w:rsid w:val="00392D99"/>
    <w:pPr>
      <w:spacing w:after="100"/>
      <w:ind w:left="1100"/>
    </w:pPr>
    <w:rPr>
      <w:rFonts w:eastAsiaTheme="minorHAnsi"/>
      <w:lang w:eastAsia="en-US"/>
    </w:rPr>
  </w:style>
  <w:style w:type="paragraph" w:styleId="71">
    <w:name w:val="toc 7"/>
    <w:basedOn w:val="a"/>
    <w:next w:val="a"/>
    <w:autoRedefine/>
    <w:uiPriority w:val="39"/>
    <w:semiHidden/>
    <w:unhideWhenUsed/>
    <w:rsid w:val="00392D99"/>
    <w:pPr>
      <w:spacing w:after="100"/>
      <w:ind w:left="1320"/>
    </w:pPr>
    <w:rPr>
      <w:rFonts w:eastAsiaTheme="minorHAnsi"/>
      <w:lang w:eastAsia="en-US"/>
    </w:rPr>
  </w:style>
  <w:style w:type="paragraph" w:styleId="81">
    <w:name w:val="toc 8"/>
    <w:basedOn w:val="a"/>
    <w:next w:val="a"/>
    <w:autoRedefine/>
    <w:uiPriority w:val="39"/>
    <w:semiHidden/>
    <w:unhideWhenUsed/>
    <w:rsid w:val="00392D99"/>
    <w:pPr>
      <w:spacing w:after="100"/>
      <w:ind w:left="1540"/>
    </w:pPr>
    <w:rPr>
      <w:rFonts w:eastAsiaTheme="minorHAnsi"/>
      <w:lang w:eastAsia="en-US"/>
    </w:rPr>
  </w:style>
  <w:style w:type="paragraph" w:styleId="91">
    <w:name w:val="toc 9"/>
    <w:basedOn w:val="a"/>
    <w:next w:val="a"/>
    <w:autoRedefine/>
    <w:uiPriority w:val="39"/>
    <w:semiHidden/>
    <w:unhideWhenUsed/>
    <w:rsid w:val="00392D99"/>
    <w:pPr>
      <w:spacing w:after="100"/>
      <w:ind w:left="1760"/>
    </w:pPr>
    <w:rPr>
      <w:rFonts w:eastAsiaTheme="minorHAnsi"/>
      <w:lang w:eastAsia="en-US"/>
    </w:rPr>
  </w:style>
  <w:style w:type="paragraph" w:customStyle="1" w:styleId="Default">
    <w:name w:val="Default"/>
    <w:rsid w:val="00392D99"/>
    <w:pPr>
      <w:autoSpaceDE w:val="0"/>
      <w:autoSpaceDN w:val="0"/>
      <w:adjustRightInd w:val="0"/>
      <w:spacing w:after="0" w:line="240" w:lineRule="auto"/>
    </w:pPr>
    <w:rPr>
      <w:color w:val="000000"/>
      <w:sz w:val="24"/>
    </w:rPr>
  </w:style>
  <w:style w:type="table" w:customStyle="1" w:styleId="130">
    <w:name w:val="Сетка таблицы13"/>
    <w:basedOn w:val="a1"/>
    <w:next w:val="af3"/>
    <w:rsid w:val="00392D9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3"/>
    <w:uiPriority w:val="99"/>
    <w:rsid w:val="00392D9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">
    <w:name w:val="Нет списка3"/>
    <w:next w:val="a2"/>
    <w:uiPriority w:val="99"/>
    <w:semiHidden/>
    <w:unhideWhenUsed/>
    <w:rsid w:val="00392D99"/>
  </w:style>
  <w:style w:type="paragraph" w:customStyle="1" w:styleId="font5">
    <w:name w:val="font5"/>
    <w:basedOn w:val="a"/>
    <w:rsid w:val="00392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font6">
    <w:name w:val="font6"/>
    <w:basedOn w:val="a"/>
    <w:rsid w:val="00392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392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92D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392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392D9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392D9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392D99"/>
    <w:pPr>
      <w:pBdr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92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392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92D9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392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92D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392D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92D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392D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392D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392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392D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392D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a"/>
    <w:rsid w:val="00392D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"/>
    <w:rsid w:val="00392D9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8">
    <w:name w:val="xl88"/>
    <w:basedOn w:val="a"/>
    <w:rsid w:val="00392D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92D9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92D9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392D9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392D9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392D9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392D9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392D9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392D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392D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8">
    <w:name w:val="xl98"/>
    <w:basedOn w:val="a"/>
    <w:rsid w:val="00392D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9">
    <w:name w:val="xl99"/>
    <w:basedOn w:val="a"/>
    <w:rsid w:val="00392D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392D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392D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392D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392D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rsid w:val="00392D9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392D9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392D9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392D9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392D99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392D9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392D9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392D99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392D9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392D99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392D99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392D9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392D99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392D9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392D9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392D9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392D99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392D9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392D99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392D9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392D99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392D9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392D9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7">
    <w:name w:val="xl127"/>
    <w:basedOn w:val="a"/>
    <w:rsid w:val="00392D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8">
    <w:name w:val="xl128"/>
    <w:basedOn w:val="a"/>
    <w:rsid w:val="00392D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392D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392D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1">
    <w:name w:val="xl131"/>
    <w:basedOn w:val="a"/>
    <w:rsid w:val="00392D9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2">
    <w:name w:val="xl132"/>
    <w:basedOn w:val="a"/>
    <w:rsid w:val="00392D9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392D99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392D99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5">
    <w:name w:val="xl135"/>
    <w:basedOn w:val="a"/>
    <w:rsid w:val="00392D99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392D99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392D9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5158</Words>
  <Characters>29402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2018-02-23T06:50:00Z</cp:lastPrinted>
  <dcterms:created xsi:type="dcterms:W3CDTF">2018-02-15T08:37:00Z</dcterms:created>
  <dcterms:modified xsi:type="dcterms:W3CDTF">2019-03-11T13:03:00Z</dcterms:modified>
</cp:coreProperties>
</file>